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7A132" w14:textId="7C8329E4" w:rsidR="00826548" w:rsidRPr="00F67819" w:rsidRDefault="00271FD8" w:rsidP="00161E5E">
      <w:bookmarkStart w:id="0" w:name="_Hlk95139974"/>
      <w:bookmarkEnd w:id="0"/>
      <w:r>
        <w:rPr>
          <w:noProof/>
        </w:rPr>
        <w:drawing>
          <wp:inline distT="0" distB="0" distL="0" distR="0" wp14:anchorId="05138A7C" wp14:editId="59B469FF">
            <wp:extent cx="2486025" cy="1196340"/>
            <wp:effectExtent l="0" t="0" r="9525" b="3810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19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1B6C6D" w14:textId="77777777" w:rsidR="00271FD8" w:rsidRDefault="00271FD8" w:rsidP="00271FD8">
      <w:pPr>
        <w:ind w:left="4395"/>
        <w:rPr>
          <w:b/>
          <w:color w:val="325159"/>
          <w:sz w:val="44"/>
        </w:rPr>
      </w:pPr>
      <w:r>
        <w:rPr>
          <w:b/>
          <w:color w:val="325159"/>
          <w:sz w:val="44"/>
        </w:rPr>
        <w:t xml:space="preserve">Die Infos von </w:t>
      </w:r>
      <w:r>
        <w:rPr>
          <w:b/>
          <w:color w:val="325159"/>
          <w:sz w:val="44"/>
        </w:rPr>
        <w:br/>
        <w:t>IDELUX Environnement</w:t>
      </w:r>
    </w:p>
    <w:p w14:paraId="134FE0D1" w14:textId="225CE6BC" w:rsidR="00271FD8" w:rsidRPr="00F67819" w:rsidRDefault="00DE578E" w:rsidP="007103C9">
      <w:pPr>
        <w:ind w:left="4395"/>
      </w:pPr>
      <w:proofErr w:type="spellStart"/>
      <w:r w:rsidRPr="00DE578E">
        <w:rPr>
          <w:b/>
          <w:bCs/>
          <w:color w:val="325159"/>
          <w:szCs w:val="30"/>
        </w:rPr>
        <w:t>Dezember</w:t>
      </w:r>
      <w:proofErr w:type="spellEnd"/>
      <w:r w:rsidR="007103C9" w:rsidRPr="007103C9">
        <w:rPr>
          <w:b/>
          <w:bCs/>
          <w:color w:val="325159"/>
          <w:szCs w:val="30"/>
        </w:rPr>
        <w:t xml:space="preserve"> 2023</w:t>
      </w:r>
    </w:p>
    <w:p w14:paraId="18E26E21" w14:textId="04FCB2D3" w:rsidR="00D328BF" w:rsidRPr="00F67819" w:rsidRDefault="00D328BF" w:rsidP="009B7BBC">
      <w:r w:rsidRPr="00F67819">
        <w:rPr>
          <w:bCs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A03CF4" wp14:editId="555A58F8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1239520" cy="300990"/>
                <wp:effectExtent l="0" t="0" r="0" b="381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9520" cy="300990"/>
                        </a:xfrm>
                        <a:prstGeom prst="rect">
                          <a:avLst/>
                        </a:prstGeom>
                        <a:solidFill>
                          <a:srgbClr val="AFCC4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B3D1F" w14:textId="6C91E8B7" w:rsidR="00D328BF" w:rsidRPr="00F1530C" w:rsidRDefault="00271FD8" w:rsidP="00D328BF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>ABFÄLLE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A03CF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.65pt;width:97.6pt;height:23.7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" fillcolor="#afcc40" stroked="f">
                <v:textbox>
                  <w:txbxContent>
                    <w:p w14:paraId="541B3D1F" w14:textId="6C91E8B7" w:rsidR="00D328BF" w:rsidRPr="00F1530C" w:rsidRDefault="00271FD8" w:rsidP="00D328BF">
                      <w:pPr>
                        <w:jc w:val="center"/>
                        <w:rPr>
                          <w:b/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0"/>
                          <w:szCs w:val="30"/>
                        </w:rPr>
                        <w:t>ABFÄLLE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D80B94" w14:textId="40B79E05" w:rsidR="00D328BF" w:rsidRPr="00F67819" w:rsidRDefault="00D328BF"/>
    <w:p w14:paraId="035D2FC2" w14:textId="28FDE3F8" w:rsidR="007F0DCC" w:rsidRDefault="007F0DCC" w:rsidP="009840D9">
      <w:pPr>
        <w:jc w:val="both"/>
        <w:rPr>
          <w:rStyle w:val="Lienhypertexte"/>
          <w:b/>
          <w:bCs/>
          <w:color w:val="AFCC40"/>
          <w:sz w:val="31"/>
          <w:szCs w:val="31"/>
          <w:u w:val="none"/>
        </w:rPr>
      </w:pPr>
      <w:r>
        <w:rPr>
          <w:b/>
          <w:bCs/>
          <w:noProof/>
          <w:color w:val="AFCC40"/>
          <w:sz w:val="32"/>
          <w:szCs w:val="32"/>
        </w:rPr>
        <w:drawing>
          <wp:inline distT="0" distB="0" distL="0" distR="0" wp14:anchorId="2F1F674E" wp14:editId="62CAD661">
            <wp:extent cx="6188044" cy="3048000"/>
            <wp:effectExtent l="0" t="0" r="3810" b="0"/>
            <wp:docPr id="435267338" name="Image 2" descr="Une image contenant ciel, plein air, Poubelle, sol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267338" name="Image 2" descr="Une image contenant ciel, plein air, Poubelle, sol&#10;&#10;Description générée automatiquement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23" b="5625"/>
                    <a:stretch/>
                  </pic:blipFill>
                  <pic:spPr bwMode="auto">
                    <a:xfrm>
                      <a:off x="0" y="0"/>
                      <a:ext cx="6188710" cy="30483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DFACEE" w14:textId="77777777" w:rsidR="007F0DCC" w:rsidRDefault="007F0DCC" w:rsidP="009840D9">
      <w:pPr>
        <w:jc w:val="both"/>
        <w:rPr>
          <w:rStyle w:val="Lienhypertexte"/>
          <w:b/>
          <w:bCs/>
          <w:color w:val="AFCC40"/>
          <w:sz w:val="31"/>
          <w:szCs w:val="31"/>
          <w:u w:val="none"/>
        </w:rPr>
      </w:pPr>
    </w:p>
    <w:p w14:paraId="2CD0138E" w14:textId="5E7F0B41" w:rsidR="009840D9" w:rsidRDefault="007F0DCC" w:rsidP="009840D9">
      <w:pPr>
        <w:jc w:val="both"/>
        <w:rPr>
          <w:rStyle w:val="Lienhypertexte"/>
          <w:b/>
          <w:bCs/>
          <w:color w:val="AFCC40"/>
          <w:sz w:val="31"/>
          <w:szCs w:val="31"/>
          <w:u w:val="none"/>
        </w:rPr>
      </w:pPr>
      <w:proofErr w:type="spellStart"/>
      <w:r w:rsidRPr="007F0DCC">
        <w:rPr>
          <w:rStyle w:val="Lienhypertexte"/>
          <w:b/>
          <w:bCs/>
          <w:color w:val="AFCC40"/>
          <w:sz w:val="31"/>
          <w:szCs w:val="31"/>
          <w:u w:val="none"/>
        </w:rPr>
        <w:t>Änderungen</w:t>
      </w:r>
      <w:proofErr w:type="spellEnd"/>
      <w:r w:rsidRPr="007F0DCC">
        <w:rPr>
          <w:rStyle w:val="Lienhypertexte"/>
          <w:b/>
          <w:bCs/>
          <w:color w:val="AFCC40"/>
          <w:sz w:val="31"/>
          <w:szCs w:val="31"/>
          <w:u w:val="none"/>
        </w:rPr>
        <w:t xml:space="preserve"> </w:t>
      </w:r>
      <w:proofErr w:type="spellStart"/>
      <w:r w:rsidRPr="007F0DCC">
        <w:rPr>
          <w:rStyle w:val="Lienhypertexte"/>
          <w:b/>
          <w:bCs/>
          <w:color w:val="AFCC40"/>
          <w:sz w:val="31"/>
          <w:szCs w:val="31"/>
          <w:u w:val="none"/>
        </w:rPr>
        <w:t>im</w:t>
      </w:r>
      <w:proofErr w:type="spellEnd"/>
      <w:r w:rsidRPr="007F0DCC">
        <w:rPr>
          <w:rStyle w:val="Lienhypertexte"/>
          <w:b/>
          <w:bCs/>
          <w:color w:val="AFCC40"/>
          <w:sz w:val="31"/>
          <w:szCs w:val="31"/>
          <w:u w:val="none"/>
        </w:rPr>
        <w:t xml:space="preserve"> </w:t>
      </w:r>
      <w:proofErr w:type="spellStart"/>
      <w:r w:rsidRPr="007F0DCC">
        <w:rPr>
          <w:rStyle w:val="Lienhypertexte"/>
          <w:b/>
          <w:bCs/>
          <w:color w:val="AFCC40"/>
          <w:sz w:val="31"/>
          <w:szCs w:val="31"/>
          <w:u w:val="none"/>
        </w:rPr>
        <w:t>Recypark</w:t>
      </w:r>
      <w:proofErr w:type="spellEnd"/>
      <w:r w:rsidRPr="007F0DCC">
        <w:rPr>
          <w:rStyle w:val="Lienhypertexte"/>
          <w:b/>
          <w:bCs/>
          <w:color w:val="AFCC40"/>
          <w:sz w:val="31"/>
          <w:szCs w:val="31"/>
          <w:u w:val="none"/>
        </w:rPr>
        <w:t xml:space="preserve"> ab </w:t>
      </w:r>
      <w:proofErr w:type="spellStart"/>
      <w:r w:rsidRPr="007F0DCC">
        <w:rPr>
          <w:rStyle w:val="Lienhypertexte"/>
          <w:b/>
          <w:bCs/>
          <w:color w:val="AFCC40"/>
          <w:sz w:val="31"/>
          <w:szCs w:val="31"/>
          <w:u w:val="none"/>
        </w:rPr>
        <w:t>dem</w:t>
      </w:r>
      <w:proofErr w:type="spellEnd"/>
      <w:r w:rsidRPr="007F0DCC">
        <w:rPr>
          <w:rStyle w:val="Lienhypertexte"/>
          <w:b/>
          <w:bCs/>
          <w:color w:val="AFCC40"/>
          <w:sz w:val="31"/>
          <w:szCs w:val="31"/>
          <w:u w:val="none"/>
        </w:rPr>
        <w:t xml:space="preserve"> 3. </w:t>
      </w:r>
      <w:proofErr w:type="spellStart"/>
      <w:r w:rsidRPr="007F0DCC">
        <w:rPr>
          <w:rStyle w:val="Lienhypertexte"/>
          <w:b/>
          <w:bCs/>
          <w:color w:val="AFCC40"/>
          <w:sz w:val="31"/>
          <w:szCs w:val="31"/>
          <w:u w:val="none"/>
        </w:rPr>
        <w:t>Januar</w:t>
      </w:r>
      <w:proofErr w:type="spellEnd"/>
    </w:p>
    <w:p w14:paraId="0BB4ED4F" w14:textId="77777777" w:rsidR="007103C9" w:rsidRPr="007103C9" w:rsidRDefault="007103C9" w:rsidP="007103C9"/>
    <w:p w14:paraId="7E16B357" w14:textId="5AE84616" w:rsidR="007F0DCC" w:rsidRPr="007F0DCC" w:rsidRDefault="007F0DCC" w:rsidP="007F0DCC">
      <w:pPr>
        <w:rPr>
          <w:b/>
          <w:bCs/>
        </w:rPr>
      </w:pPr>
      <w:proofErr w:type="spellStart"/>
      <w:r w:rsidRPr="007F0DCC">
        <w:rPr>
          <w:b/>
          <w:bCs/>
        </w:rPr>
        <w:t>Einheitliche</w:t>
      </w:r>
      <w:proofErr w:type="spellEnd"/>
      <w:r w:rsidRPr="007F0DCC">
        <w:rPr>
          <w:b/>
          <w:bCs/>
        </w:rPr>
        <w:t xml:space="preserve"> </w:t>
      </w:r>
      <w:proofErr w:type="spellStart"/>
      <w:r w:rsidRPr="007F0DCC">
        <w:rPr>
          <w:b/>
          <w:bCs/>
        </w:rPr>
        <w:t>Öffnungszeiten</w:t>
      </w:r>
      <w:proofErr w:type="spellEnd"/>
      <w:r w:rsidRPr="007F0DCC">
        <w:rPr>
          <w:b/>
          <w:bCs/>
        </w:rPr>
        <w:t xml:space="preserve"> </w:t>
      </w:r>
      <w:proofErr w:type="spellStart"/>
      <w:r w:rsidRPr="007F0DCC">
        <w:rPr>
          <w:b/>
          <w:bCs/>
        </w:rPr>
        <w:t>für</w:t>
      </w:r>
      <w:proofErr w:type="spellEnd"/>
      <w:r w:rsidRPr="007F0DCC">
        <w:rPr>
          <w:b/>
          <w:bCs/>
        </w:rPr>
        <w:t xml:space="preserve"> </w:t>
      </w:r>
      <w:proofErr w:type="spellStart"/>
      <w:r w:rsidRPr="007F0DCC">
        <w:rPr>
          <w:b/>
          <w:bCs/>
        </w:rPr>
        <w:t>alle</w:t>
      </w:r>
      <w:proofErr w:type="spellEnd"/>
      <w:r w:rsidRPr="007F0DCC">
        <w:rPr>
          <w:b/>
          <w:bCs/>
        </w:rPr>
        <w:t xml:space="preserve"> </w:t>
      </w:r>
      <w:proofErr w:type="spellStart"/>
      <w:r w:rsidRPr="007F0DCC">
        <w:rPr>
          <w:b/>
          <w:bCs/>
        </w:rPr>
        <w:t>Recyparks</w:t>
      </w:r>
      <w:proofErr w:type="spellEnd"/>
    </w:p>
    <w:p w14:paraId="47EB0C3D" w14:textId="77777777" w:rsidR="007F0DCC" w:rsidRDefault="007F0DCC" w:rsidP="007F0DCC"/>
    <w:p w14:paraId="1F414EEA" w14:textId="7B0F485E" w:rsidR="007F0DCC" w:rsidRDefault="007F0DCC" w:rsidP="007F0DCC">
      <w:pPr>
        <w:jc w:val="both"/>
      </w:pPr>
      <w:r>
        <w:t xml:space="preserve">Die </w:t>
      </w:r>
      <w:proofErr w:type="spellStart"/>
      <w:r>
        <w:t>Sammlung</w:t>
      </w:r>
      <w:proofErr w:type="spellEnd"/>
      <w:r>
        <w:t xml:space="preserve"> der </w:t>
      </w:r>
      <w:proofErr w:type="spellStart"/>
      <w:r>
        <w:t>blauen</w:t>
      </w:r>
      <w:proofErr w:type="spellEnd"/>
      <w:r>
        <w:t xml:space="preserve"> </w:t>
      </w:r>
      <w:proofErr w:type="spellStart"/>
      <w:r>
        <w:t>PMK-Säcke</w:t>
      </w:r>
      <w:proofErr w:type="spellEnd"/>
      <w:r>
        <w:t xml:space="preserve"> </w:t>
      </w:r>
      <w:proofErr w:type="spellStart"/>
      <w:r>
        <w:t>hatte</w:t>
      </w:r>
      <w:proofErr w:type="spellEnd"/>
      <w:r>
        <w:t xml:space="preserve"> </w:t>
      </w:r>
      <w:proofErr w:type="spellStart"/>
      <w:r>
        <w:t>Auswirkungen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die </w:t>
      </w:r>
      <w:proofErr w:type="spellStart"/>
      <w:r>
        <w:t>Besucherzahlen</w:t>
      </w:r>
      <w:proofErr w:type="spellEnd"/>
      <w:r>
        <w:t xml:space="preserve"> der </w:t>
      </w:r>
      <w:proofErr w:type="spellStart"/>
      <w:r>
        <w:t>Recyparks</w:t>
      </w:r>
      <w:proofErr w:type="spellEnd"/>
      <w:r>
        <w:t xml:space="preserve"> von IDELUX Environnement </w:t>
      </w:r>
      <w:proofErr w:type="spellStart"/>
      <w:r>
        <w:t>sowie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die Menge der </w:t>
      </w:r>
      <w:proofErr w:type="spellStart"/>
      <w:r>
        <w:t>gesammelten</w:t>
      </w:r>
      <w:proofErr w:type="spellEnd"/>
      <w:r>
        <w:t xml:space="preserve"> </w:t>
      </w:r>
      <w:proofErr w:type="spellStart"/>
      <w:r>
        <w:t>Abfälle</w:t>
      </w:r>
      <w:proofErr w:type="spellEnd"/>
      <w:r>
        <w:t xml:space="preserve">. </w:t>
      </w:r>
      <w:proofErr w:type="spellStart"/>
      <w:r>
        <w:t>Auf</w:t>
      </w:r>
      <w:proofErr w:type="spellEnd"/>
      <w:r>
        <w:t xml:space="preserve"> der </w:t>
      </w:r>
      <w:proofErr w:type="spellStart"/>
      <w:r>
        <w:t>Grundlage</w:t>
      </w:r>
      <w:proofErr w:type="spellEnd"/>
      <w:r>
        <w:t xml:space="preserve"> </w:t>
      </w:r>
      <w:proofErr w:type="spellStart"/>
      <w:r>
        <w:t>dieser</w:t>
      </w:r>
      <w:proofErr w:type="spellEnd"/>
      <w:r>
        <w:t xml:space="preserve"> Analyse </w:t>
      </w:r>
      <w:proofErr w:type="spellStart"/>
      <w:r>
        <w:t>hat</w:t>
      </w:r>
      <w:proofErr w:type="spellEnd"/>
      <w:r>
        <w:t xml:space="preserve"> die </w:t>
      </w:r>
      <w:proofErr w:type="spellStart"/>
      <w:r>
        <w:t>Inter</w:t>
      </w:r>
      <w:r w:rsidR="00CC4E2F">
        <w:t>k</w:t>
      </w:r>
      <w:r>
        <w:t>ommunale</w:t>
      </w:r>
      <w:proofErr w:type="spellEnd"/>
      <w:r>
        <w:t xml:space="preserve"> </w:t>
      </w:r>
      <w:proofErr w:type="spellStart"/>
      <w:r>
        <w:t>daher</w:t>
      </w:r>
      <w:proofErr w:type="spellEnd"/>
      <w:r>
        <w:t xml:space="preserve"> </w:t>
      </w:r>
      <w:proofErr w:type="spellStart"/>
      <w:r>
        <w:t>beschlossen</w:t>
      </w:r>
      <w:proofErr w:type="spellEnd"/>
      <w:r>
        <w:t xml:space="preserve">, die </w:t>
      </w:r>
      <w:proofErr w:type="spellStart"/>
      <w:r>
        <w:t>Öffnungszeiten</w:t>
      </w:r>
      <w:proofErr w:type="spellEnd"/>
      <w:r>
        <w:t xml:space="preserve"> </w:t>
      </w:r>
      <w:proofErr w:type="spellStart"/>
      <w:r>
        <w:t>anzupassen</w:t>
      </w:r>
      <w:proofErr w:type="spellEnd"/>
      <w:r>
        <w:t xml:space="preserve">. Ab </w:t>
      </w:r>
      <w:proofErr w:type="spellStart"/>
      <w:r>
        <w:t>Januar</w:t>
      </w:r>
      <w:proofErr w:type="spellEnd"/>
      <w:r>
        <w:t xml:space="preserve"> 2024 </w:t>
      </w:r>
      <w:proofErr w:type="spellStart"/>
      <w:r>
        <w:t>werden</w:t>
      </w:r>
      <w:proofErr w:type="spellEnd"/>
      <w:r>
        <w:t xml:space="preserve"> die </w:t>
      </w:r>
      <w:proofErr w:type="spellStart"/>
      <w:r>
        <w:t>Recyparks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</w:t>
      </w:r>
      <w:proofErr w:type="spellStart"/>
      <w:r>
        <w:t>sonntags</w:t>
      </w:r>
      <w:proofErr w:type="spellEnd"/>
      <w:r>
        <w:t xml:space="preserve">, </w:t>
      </w:r>
      <w:proofErr w:type="spellStart"/>
      <w:r>
        <w:t>sondern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montags</w:t>
      </w:r>
      <w:proofErr w:type="spellEnd"/>
      <w:r>
        <w:t xml:space="preserve"> </w:t>
      </w:r>
      <w:proofErr w:type="spellStart"/>
      <w:r>
        <w:t>geschlossen</w:t>
      </w:r>
      <w:proofErr w:type="spellEnd"/>
      <w:r>
        <w:t xml:space="preserve"> sein. </w:t>
      </w:r>
      <w:proofErr w:type="spellStart"/>
      <w:r>
        <w:t>Sie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von </w:t>
      </w:r>
      <w:proofErr w:type="spellStart"/>
      <w:r>
        <w:t>Dienstag</w:t>
      </w:r>
      <w:proofErr w:type="spellEnd"/>
      <w:r>
        <w:t xml:space="preserve"> bis Freitag von 10:30 bis 18:00 </w:t>
      </w:r>
      <w:proofErr w:type="spellStart"/>
      <w:r>
        <w:t>Uhr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am</w:t>
      </w:r>
      <w:proofErr w:type="spellEnd"/>
      <w:r>
        <w:t xml:space="preserve"> </w:t>
      </w:r>
      <w:proofErr w:type="spellStart"/>
      <w:r>
        <w:t>Samstag</w:t>
      </w:r>
      <w:proofErr w:type="spellEnd"/>
      <w:r>
        <w:t xml:space="preserve"> von 9:00 bis 18:00 </w:t>
      </w:r>
      <w:proofErr w:type="spellStart"/>
      <w:r>
        <w:t>Uhr</w:t>
      </w:r>
      <w:proofErr w:type="spellEnd"/>
      <w:r>
        <w:t xml:space="preserve"> </w:t>
      </w:r>
      <w:proofErr w:type="spellStart"/>
      <w:r>
        <w:t>geöffnet</w:t>
      </w:r>
      <w:proofErr w:type="spellEnd"/>
      <w:r>
        <w:t xml:space="preserve"> sein. </w:t>
      </w:r>
      <w:proofErr w:type="spellStart"/>
      <w:r>
        <w:t>Beachten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Öffnungszeiten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53 </w:t>
      </w:r>
      <w:proofErr w:type="spellStart"/>
      <w:r>
        <w:t>Recyparks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ganze</w:t>
      </w:r>
      <w:proofErr w:type="spellEnd"/>
      <w:r>
        <w:t xml:space="preserve"> </w:t>
      </w:r>
      <w:proofErr w:type="spellStart"/>
      <w:r>
        <w:t>Jahr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gleich</w:t>
      </w:r>
      <w:proofErr w:type="spellEnd"/>
      <w:r>
        <w:t xml:space="preserve"> sein </w:t>
      </w:r>
      <w:proofErr w:type="spellStart"/>
      <w:r>
        <w:t>werden</w:t>
      </w:r>
      <w:proofErr w:type="spellEnd"/>
      <w:r>
        <w:t xml:space="preserve"> (</w:t>
      </w:r>
      <w:proofErr w:type="spellStart"/>
      <w:r>
        <w:t>das</w:t>
      </w:r>
      <w:proofErr w:type="spellEnd"/>
      <w:r>
        <w:t xml:space="preserve"> Winter-/</w:t>
      </w:r>
      <w:proofErr w:type="spellStart"/>
      <w:r>
        <w:t>Sommersystem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abgeschafft</w:t>
      </w:r>
      <w:proofErr w:type="spellEnd"/>
      <w:r>
        <w:t xml:space="preserve">).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Vereinheitlichung</w:t>
      </w:r>
      <w:proofErr w:type="spellEnd"/>
      <w:r>
        <w:t xml:space="preserve"> </w:t>
      </w:r>
      <w:proofErr w:type="spellStart"/>
      <w:r>
        <w:t>hat</w:t>
      </w:r>
      <w:proofErr w:type="spellEnd"/>
      <w:r>
        <w:t xml:space="preserve"> </w:t>
      </w:r>
      <w:proofErr w:type="spellStart"/>
      <w:r>
        <w:t>mehrere</w:t>
      </w:r>
      <w:proofErr w:type="spellEnd"/>
      <w:r>
        <w:t xml:space="preserve"> </w:t>
      </w:r>
      <w:proofErr w:type="spellStart"/>
      <w:r>
        <w:t>Vorteile</w:t>
      </w:r>
      <w:proofErr w:type="spellEnd"/>
      <w:r>
        <w:t xml:space="preserve">. </w:t>
      </w:r>
      <w:proofErr w:type="spellStart"/>
      <w:r>
        <w:t>Sie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den </w:t>
      </w:r>
      <w:proofErr w:type="spellStart"/>
      <w:r>
        <w:t>Nutzern</w:t>
      </w:r>
      <w:proofErr w:type="spellEnd"/>
      <w:r>
        <w:t xml:space="preserve"> der 53 </w:t>
      </w:r>
      <w:proofErr w:type="spellStart"/>
      <w:r>
        <w:t>Recyparks</w:t>
      </w:r>
      <w:proofErr w:type="spellEnd"/>
      <w:r>
        <w:t xml:space="preserve"> in der Zone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Öffnungszeit</w:t>
      </w:r>
      <w:proofErr w:type="spellEnd"/>
      <w:r>
        <w:t xml:space="preserve"> </w:t>
      </w:r>
      <w:proofErr w:type="spellStart"/>
      <w:r>
        <w:t>am</w:t>
      </w:r>
      <w:proofErr w:type="spellEnd"/>
      <w:r>
        <w:t xml:space="preserve"> </w:t>
      </w:r>
      <w:proofErr w:type="spellStart"/>
      <w:r>
        <w:t>Vormittag</w:t>
      </w:r>
      <w:proofErr w:type="spellEnd"/>
      <w:r>
        <w:t xml:space="preserve"> </w:t>
      </w:r>
      <w:proofErr w:type="spellStart"/>
      <w:r>
        <w:t>bieten</w:t>
      </w:r>
      <w:proofErr w:type="spellEnd"/>
      <w:r>
        <w:t xml:space="preserve">. </w:t>
      </w:r>
      <w:proofErr w:type="spellStart"/>
      <w:r>
        <w:t>Sie</w:t>
      </w:r>
      <w:proofErr w:type="spellEnd"/>
      <w:r>
        <w:t xml:space="preserve"> </w:t>
      </w:r>
      <w:proofErr w:type="spellStart"/>
      <w:r>
        <w:t>erleichtert</w:t>
      </w:r>
      <w:proofErr w:type="spellEnd"/>
      <w:r>
        <w:t xml:space="preserve"> die </w:t>
      </w:r>
      <w:proofErr w:type="spellStart"/>
      <w:r>
        <w:t>Lesbarkeit</w:t>
      </w:r>
      <w:proofErr w:type="spellEnd"/>
      <w:r>
        <w:t xml:space="preserve"> der </w:t>
      </w:r>
      <w:proofErr w:type="spellStart"/>
      <w:r w:rsidR="00CC4E2F">
        <w:t>Öffnungszeiten</w:t>
      </w:r>
      <w:proofErr w:type="spellEnd"/>
      <w:r>
        <w:t xml:space="preserve">: </w:t>
      </w:r>
      <w:proofErr w:type="spellStart"/>
      <w:r>
        <w:t>ein</w:t>
      </w:r>
      <w:r w:rsidR="00CC4E2F">
        <w:t>heitliche</w:t>
      </w:r>
      <w:proofErr w:type="spellEnd"/>
      <w:r w:rsidR="00CC4E2F">
        <w:t xml:space="preserve"> </w:t>
      </w:r>
      <w:proofErr w:type="spellStart"/>
      <w:r w:rsidR="00CC4E2F">
        <w:t>Öffnungszeiten</w:t>
      </w:r>
      <w:proofErr w:type="spellEnd"/>
      <w:r w:rsidR="00CC4E2F">
        <w:t xml:space="preserve">, </w:t>
      </w:r>
      <w:proofErr w:type="spellStart"/>
      <w:r>
        <w:t>überall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ganze</w:t>
      </w:r>
      <w:proofErr w:type="spellEnd"/>
      <w:r>
        <w:t xml:space="preserve"> </w:t>
      </w:r>
      <w:proofErr w:type="spellStart"/>
      <w:r>
        <w:t>Jahr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. </w:t>
      </w:r>
      <w:proofErr w:type="spellStart"/>
      <w:r>
        <w:t>Außerdem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 die </w:t>
      </w:r>
      <w:proofErr w:type="spellStart"/>
      <w:r>
        <w:t>Angestellten</w:t>
      </w:r>
      <w:proofErr w:type="spellEnd"/>
      <w:r>
        <w:t xml:space="preserve"> </w:t>
      </w:r>
      <w:proofErr w:type="spellStart"/>
      <w:r>
        <w:t>zwei</w:t>
      </w:r>
      <w:proofErr w:type="spellEnd"/>
      <w:r>
        <w:t xml:space="preserve"> </w:t>
      </w:r>
      <w:proofErr w:type="spellStart"/>
      <w:r>
        <w:t>aufeinanderfolgende</w:t>
      </w:r>
      <w:proofErr w:type="spellEnd"/>
      <w:r>
        <w:t xml:space="preserve"> </w:t>
      </w:r>
      <w:proofErr w:type="spellStart"/>
      <w:r>
        <w:t>Ruhetage</w:t>
      </w:r>
      <w:proofErr w:type="spellEnd"/>
      <w:r>
        <w:t xml:space="preserve"> </w:t>
      </w:r>
      <w:proofErr w:type="spellStart"/>
      <w:r>
        <w:t>einlegen</w:t>
      </w:r>
      <w:proofErr w:type="spellEnd"/>
      <w:r>
        <w:t xml:space="preserve">, </w:t>
      </w:r>
      <w:proofErr w:type="spellStart"/>
      <w:r>
        <w:t>ohne</w:t>
      </w:r>
      <w:proofErr w:type="spellEnd"/>
      <w:r>
        <w:t xml:space="preserve"> die </w:t>
      </w:r>
      <w:proofErr w:type="spellStart"/>
      <w:r>
        <w:t>Anzahl</w:t>
      </w:r>
      <w:proofErr w:type="spellEnd"/>
      <w:r>
        <w:t xml:space="preserve"> der </w:t>
      </w:r>
      <w:proofErr w:type="spellStart"/>
      <w:r>
        <w:t>Arbeitsstunden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den Service </w:t>
      </w:r>
      <w:proofErr w:type="spellStart"/>
      <w:r>
        <w:t>für</w:t>
      </w:r>
      <w:proofErr w:type="spellEnd"/>
      <w:r>
        <w:t xml:space="preserve"> die </w:t>
      </w:r>
      <w:proofErr w:type="spellStart"/>
      <w:r>
        <w:t>Bevölkerung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verringern</w:t>
      </w:r>
      <w:proofErr w:type="spellEnd"/>
      <w:r>
        <w:t xml:space="preserve">.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Entscheidung</w:t>
      </w:r>
      <w:proofErr w:type="spellEnd"/>
      <w:r>
        <w:t xml:space="preserve"> </w:t>
      </w:r>
      <w:proofErr w:type="spellStart"/>
      <w:r>
        <w:t>dürfte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die </w:t>
      </w:r>
      <w:proofErr w:type="spellStart"/>
      <w:r>
        <w:t>Mehrheit</w:t>
      </w:r>
      <w:proofErr w:type="spellEnd"/>
      <w:r>
        <w:t xml:space="preserve"> der </w:t>
      </w:r>
      <w:proofErr w:type="spellStart"/>
      <w:r>
        <w:t>Nutzer</w:t>
      </w:r>
      <w:proofErr w:type="spellEnd"/>
      <w:r>
        <w:t xml:space="preserve"> </w:t>
      </w:r>
      <w:proofErr w:type="spellStart"/>
      <w:r>
        <w:t>zufriedenstellen</w:t>
      </w:r>
      <w:proofErr w:type="spellEnd"/>
      <w:r>
        <w:t xml:space="preserve">,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einige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Änderung</w:t>
      </w:r>
      <w:proofErr w:type="spellEnd"/>
      <w:r>
        <w:t xml:space="preserve"> </w:t>
      </w:r>
      <w:proofErr w:type="spellStart"/>
      <w:r>
        <w:t>ihrer</w:t>
      </w:r>
      <w:proofErr w:type="spellEnd"/>
      <w:r>
        <w:t xml:space="preserve"> </w:t>
      </w:r>
      <w:proofErr w:type="spellStart"/>
      <w:r>
        <w:t>Gewohnheiten</w:t>
      </w:r>
      <w:proofErr w:type="spellEnd"/>
      <w:r>
        <w:t xml:space="preserve"> </w:t>
      </w:r>
      <w:proofErr w:type="spellStart"/>
      <w:r w:rsidR="007359ED" w:rsidRPr="001279FE">
        <w:t>durch</w:t>
      </w:r>
      <w:proofErr w:type="spellEnd"/>
      <w:r w:rsidR="007359ED" w:rsidRPr="001279FE">
        <w:t xml:space="preserve"> die </w:t>
      </w:r>
      <w:proofErr w:type="spellStart"/>
      <w:r w:rsidR="007359ED" w:rsidRPr="001279FE">
        <w:t>Schließung</w:t>
      </w:r>
      <w:proofErr w:type="spellEnd"/>
      <w:r w:rsidR="007359ED" w:rsidRPr="001279FE">
        <w:t xml:space="preserve"> </w:t>
      </w:r>
      <w:proofErr w:type="spellStart"/>
      <w:r w:rsidR="007359ED" w:rsidRPr="001279FE">
        <w:t>montags</w:t>
      </w:r>
      <w:proofErr w:type="spellEnd"/>
      <w:r w:rsidR="007359ED">
        <w:t xml:space="preserve"> </w:t>
      </w:r>
      <w:r>
        <w:t xml:space="preserve">mit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bringen</w:t>
      </w:r>
      <w:proofErr w:type="spellEnd"/>
      <w:r>
        <w:t xml:space="preserve"> </w:t>
      </w:r>
      <w:proofErr w:type="spellStart"/>
      <w:r>
        <w:t>wird</w:t>
      </w:r>
      <w:proofErr w:type="spellEnd"/>
      <w:r w:rsidRPr="007359ED">
        <w:t xml:space="preserve">. </w:t>
      </w:r>
      <w:proofErr w:type="spellStart"/>
      <w:r w:rsidR="007359ED" w:rsidRPr="001279FE">
        <w:t>Einen</w:t>
      </w:r>
      <w:proofErr w:type="spellEnd"/>
      <w:r w:rsidR="007359ED" w:rsidRPr="001279FE">
        <w:t xml:space="preserve"> </w:t>
      </w:r>
      <w:proofErr w:type="spellStart"/>
      <w:r w:rsidR="007359ED" w:rsidRPr="001279FE">
        <w:t>Ratschlag</w:t>
      </w:r>
      <w:proofErr w:type="spellEnd"/>
      <w:r w:rsidRPr="007359ED">
        <w:t>?</w:t>
      </w:r>
      <w:r>
        <w:t xml:space="preserve"> </w:t>
      </w:r>
      <w:proofErr w:type="spellStart"/>
      <w:r w:rsidR="007359ED" w:rsidRPr="007359ED">
        <w:t>Für</w:t>
      </w:r>
      <w:proofErr w:type="spellEnd"/>
      <w:r w:rsidR="007359ED" w:rsidRPr="007359ED">
        <w:t xml:space="preserve"> </w:t>
      </w:r>
      <w:proofErr w:type="spellStart"/>
      <w:r w:rsidR="007359ED" w:rsidRPr="007359ED">
        <w:t>ein</w:t>
      </w:r>
      <w:proofErr w:type="spellEnd"/>
      <w:r w:rsidR="007359ED" w:rsidRPr="007359ED">
        <w:t xml:space="preserve"> Maximum an </w:t>
      </w:r>
      <w:proofErr w:type="spellStart"/>
      <w:r w:rsidR="007359ED" w:rsidRPr="007359ED">
        <w:t>Komfort</w:t>
      </w:r>
      <w:proofErr w:type="spellEnd"/>
      <w:r>
        <w:t xml:space="preserve">, </w:t>
      </w:r>
      <w:proofErr w:type="spellStart"/>
      <w:r w:rsidR="007359ED">
        <w:t>bevorzugen</w:t>
      </w:r>
      <w:proofErr w:type="spellEnd"/>
      <w:r w:rsidR="007359ED"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dienstags</w:t>
      </w:r>
      <w:proofErr w:type="spellEnd"/>
      <w:r>
        <w:t xml:space="preserve">, </w:t>
      </w:r>
      <w:proofErr w:type="spellStart"/>
      <w:r>
        <w:t>donnerstags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freitags</w:t>
      </w:r>
      <w:proofErr w:type="spellEnd"/>
      <w:r>
        <w:t xml:space="preserve">, </w:t>
      </w:r>
      <w:proofErr w:type="spellStart"/>
      <w:r>
        <w:t>wenn</w:t>
      </w:r>
      <w:proofErr w:type="spellEnd"/>
      <w:r>
        <w:t xml:space="preserve"> der </w:t>
      </w:r>
      <w:proofErr w:type="spellStart"/>
      <w:r>
        <w:t>Recypark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stark</w:t>
      </w:r>
      <w:proofErr w:type="spellEnd"/>
      <w:r>
        <w:t xml:space="preserve"> </w:t>
      </w:r>
      <w:proofErr w:type="spellStart"/>
      <w:r>
        <w:t>frequentiert</w:t>
      </w:r>
      <w:proofErr w:type="spellEnd"/>
      <w:r>
        <w:t xml:space="preserve"> </w:t>
      </w:r>
      <w:proofErr w:type="spellStart"/>
      <w:r w:rsidR="007359ED">
        <w:t>wird</w:t>
      </w:r>
      <w:proofErr w:type="spellEnd"/>
      <w:r>
        <w:t>.</w:t>
      </w:r>
    </w:p>
    <w:p w14:paraId="5002548D" w14:textId="77777777" w:rsidR="007F0DCC" w:rsidRPr="007F0DCC" w:rsidRDefault="007F0DCC" w:rsidP="007F0DCC">
      <w:pPr>
        <w:rPr>
          <w:b/>
          <w:bCs/>
        </w:rPr>
      </w:pPr>
      <w:r w:rsidRPr="007F0DCC">
        <w:rPr>
          <w:b/>
          <w:bCs/>
        </w:rPr>
        <w:lastRenderedPageBreak/>
        <w:t xml:space="preserve">Neue </w:t>
      </w:r>
      <w:proofErr w:type="spellStart"/>
      <w:r w:rsidRPr="007F0DCC">
        <w:rPr>
          <w:b/>
          <w:bCs/>
        </w:rPr>
        <w:t>Wege</w:t>
      </w:r>
      <w:proofErr w:type="spellEnd"/>
      <w:r w:rsidRPr="007F0DCC">
        <w:rPr>
          <w:b/>
          <w:bCs/>
        </w:rPr>
        <w:t xml:space="preserve"> der </w:t>
      </w:r>
      <w:proofErr w:type="spellStart"/>
      <w:r w:rsidRPr="007F0DCC">
        <w:rPr>
          <w:b/>
          <w:bCs/>
        </w:rPr>
        <w:t>Wiederverwendung</w:t>
      </w:r>
      <w:proofErr w:type="spellEnd"/>
      <w:r w:rsidRPr="007F0DCC">
        <w:rPr>
          <w:b/>
          <w:bCs/>
        </w:rPr>
        <w:t xml:space="preserve"> </w:t>
      </w:r>
      <w:proofErr w:type="spellStart"/>
      <w:r w:rsidRPr="007F0DCC">
        <w:rPr>
          <w:b/>
          <w:bCs/>
        </w:rPr>
        <w:t>und</w:t>
      </w:r>
      <w:proofErr w:type="spellEnd"/>
      <w:r w:rsidRPr="007F0DCC">
        <w:rPr>
          <w:b/>
          <w:bCs/>
        </w:rPr>
        <w:t xml:space="preserve"> des </w:t>
      </w:r>
      <w:proofErr w:type="spellStart"/>
      <w:r w:rsidRPr="007F0DCC">
        <w:rPr>
          <w:b/>
          <w:bCs/>
        </w:rPr>
        <w:t>Recyclings</w:t>
      </w:r>
      <w:proofErr w:type="spellEnd"/>
      <w:r w:rsidRPr="007F0DCC">
        <w:rPr>
          <w:b/>
          <w:bCs/>
        </w:rPr>
        <w:t xml:space="preserve">. </w:t>
      </w:r>
    </w:p>
    <w:p w14:paraId="45C53BC9" w14:textId="14582FAB" w:rsidR="007F0DCC" w:rsidRDefault="007F0DCC" w:rsidP="007F0DCC">
      <w:pPr>
        <w:jc w:val="both"/>
      </w:pPr>
      <w:r>
        <w:t xml:space="preserve">Die </w:t>
      </w:r>
      <w:proofErr w:type="spellStart"/>
      <w:r>
        <w:t>erste</w:t>
      </w:r>
      <w:proofErr w:type="spellEnd"/>
      <w:r>
        <w:t xml:space="preserve"> </w:t>
      </w:r>
      <w:proofErr w:type="spellStart"/>
      <w:r>
        <w:t>Neuheit</w:t>
      </w:r>
      <w:proofErr w:type="spellEnd"/>
      <w:r>
        <w:t xml:space="preserve">: Bis Ende 2023 </w:t>
      </w:r>
      <w:proofErr w:type="spellStart"/>
      <w:r>
        <w:t>wird</w:t>
      </w:r>
      <w:proofErr w:type="spellEnd"/>
      <w:r>
        <w:t xml:space="preserve"> die </w:t>
      </w:r>
      <w:proofErr w:type="spellStart"/>
      <w:r>
        <w:t>Gips</w:t>
      </w:r>
      <w:r w:rsidR="00CC4E2F">
        <w:t>fraction</w:t>
      </w:r>
      <w:proofErr w:type="spellEnd"/>
      <w:r>
        <w:t xml:space="preserve"> (</w:t>
      </w:r>
      <w:proofErr w:type="spellStart"/>
      <w:r>
        <w:t>Gipsplatten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-</w:t>
      </w:r>
      <w:proofErr w:type="spellStart"/>
      <w:r>
        <w:t>blöcke</w:t>
      </w:r>
      <w:proofErr w:type="spellEnd"/>
      <w:r>
        <w:t xml:space="preserve"> - </w:t>
      </w:r>
      <w:proofErr w:type="spellStart"/>
      <w:r>
        <w:t>Gyproc</w:t>
      </w:r>
      <w:proofErr w:type="spellEnd"/>
      <w:r>
        <w:t xml:space="preserve">) in </w:t>
      </w:r>
      <w:proofErr w:type="spellStart"/>
      <w:r>
        <w:t>allen</w:t>
      </w:r>
      <w:proofErr w:type="spellEnd"/>
      <w:r>
        <w:t xml:space="preserve"> </w:t>
      </w:r>
      <w:proofErr w:type="spellStart"/>
      <w:r>
        <w:t>Recyparks</w:t>
      </w:r>
      <w:proofErr w:type="spellEnd"/>
      <w:r>
        <w:t xml:space="preserve"> </w:t>
      </w:r>
      <w:proofErr w:type="spellStart"/>
      <w:r>
        <w:t>eingeführt</w:t>
      </w:r>
      <w:proofErr w:type="spellEnd"/>
      <w:r>
        <w:t xml:space="preserve">. Auch </w:t>
      </w:r>
      <w:proofErr w:type="spellStart"/>
      <w:r>
        <w:t>Glaswolle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selektiv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Recycling</w:t>
      </w:r>
      <w:proofErr w:type="spellEnd"/>
      <w:r>
        <w:t xml:space="preserve"> </w:t>
      </w:r>
      <w:proofErr w:type="spellStart"/>
      <w:r>
        <w:t>gesammelt</w:t>
      </w:r>
      <w:proofErr w:type="spellEnd"/>
      <w:r>
        <w:t xml:space="preserve">. </w:t>
      </w:r>
      <w:proofErr w:type="spellStart"/>
      <w:r>
        <w:t>Schließlich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jeder</w:t>
      </w:r>
      <w:proofErr w:type="spellEnd"/>
      <w:r>
        <w:t xml:space="preserve"> </w:t>
      </w:r>
      <w:proofErr w:type="spellStart"/>
      <w:r>
        <w:t>Recypark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Container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brennbaren</w:t>
      </w:r>
      <w:proofErr w:type="spellEnd"/>
      <w:r>
        <w:t xml:space="preserve"> </w:t>
      </w:r>
      <w:proofErr w:type="spellStart"/>
      <w:r>
        <w:t>Sperrmüll</w:t>
      </w:r>
      <w:proofErr w:type="spellEnd"/>
      <w:r>
        <w:t xml:space="preserve"> (Lehm, </w:t>
      </w:r>
      <w:proofErr w:type="spellStart"/>
      <w:r>
        <w:t>Steinwolle</w:t>
      </w:r>
      <w:proofErr w:type="spellEnd"/>
      <w:r>
        <w:t xml:space="preserve"> </w:t>
      </w:r>
      <w:proofErr w:type="spellStart"/>
      <w:r>
        <w:t>usw</w:t>
      </w:r>
      <w:proofErr w:type="spellEnd"/>
      <w:r>
        <w:t xml:space="preserve">.) </w:t>
      </w:r>
      <w:proofErr w:type="spellStart"/>
      <w:r>
        <w:t>verfügen</w:t>
      </w:r>
      <w:proofErr w:type="spellEnd"/>
      <w:r>
        <w:t xml:space="preserve">. Im </w:t>
      </w:r>
      <w:proofErr w:type="spellStart"/>
      <w:r>
        <w:t>Jahr</w:t>
      </w:r>
      <w:proofErr w:type="spellEnd"/>
      <w:r>
        <w:t xml:space="preserve"> 2024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neue</w:t>
      </w:r>
      <w:proofErr w:type="spellEnd"/>
      <w:r>
        <w:t xml:space="preserve"> </w:t>
      </w:r>
      <w:proofErr w:type="spellStart"/>
      <w:r>
        <w:t>Wege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Förderung</w:t>
      </w:r>
      <w:proofErr w:type="spellEnd"/>
      <w:r>
        <w:t xml:space="preserve"> der </w:t>
      </w:r>
      <w:proofErr w:type="spellStart"/>
      <w:r>
        <w:t>Wiederverwendung</w:t>
      </w:r>
      <w:proofErr w:type="spellEnd"/>
      <w:r>
        <w:t xml:space="preserve"> </w:t>
      </w:r>
      <w:proofErr w:type="spellStart"/>
      <w:r>
        <w:t>entwickelt</w:t>
      </w:r>
      <w:proofErr w:type="spellEnd"/>
      <w:r>
        <w:t xml:space="preserve">. </w:t>
      </w:r>
      <w:proofErr w:type="spellStart"/>
      <w:r>
        <w:t>Zwei</w:t>
      </w:r>
      <w:proofErr w:type="spellEnd"/>
      <w:r>
        <w:t xml:space="preserve"> </w:t>
      </w:r>
      <w:proofErr w:type="spellStart"/>
      <w:r>
        <w:t>Projekte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in </w:t>
      </w:r>
      <w:proofErr w:type="spellStart"/>
      <w:r>
        <w:t>Vorbereitung</w:t>
      </w:r>
      <w:proofErr w:type="spellEnd"/>
      <w:r>
        <w:t xml:space="preserve">. Das </w:t>
      </w:r>
      <w:proofErr w:type="spellStart"/>
      <w:r>
        <w:t>erste</w:t>
      </w:r>
      <w:proofErr w:type="spellEnd"/>
      <w:r>
        <w:t xml:space="preserve"> </w:t>
      </w:r>
      <w:proofErr w:type="spellStart"/>
      <w:r>
        <w:t>betrifft</w:t>
      </w:r>
      <w:proofErr w:type="spellEnd"/>
      <w:r>
        <w:t xml:space="preserve"> die </w:t>
      </w:r>
      <w:proofErr w:type="spellStart"/>
      <w:r>
        <w:t>Rückgewinnung</w:t>
      </w:r>
      <w:proofErr w:type="spellEnd"/>
      <w:r>
        <w:t xml:space="preserve"> von </w:t>
      </w:r>
      <w:proofErr w:type="spellStart"/>
      <w:r>
        <w:t>Baumaterialien</w:t>
      </w:r>
      <w:proofErr w:type="spellEnd"/>
      <w:r>
        <w:t xml:space="preserve"> in </w:t>
      </w:r>
      <w:proofErr w:type="spellStart"/>
      <w:r>
        <w:t>gutem</w:t>
      </w:r>
      <w:proofErr w:type="spellEnd"/>
      <w:r>
        <w:t xml:space="preserve"> </w:t>
      </w:r>
      <w:proofErr w:type="spellStart"/>
      <w:r>
        <w:t>Zustand</w:t>
      </w:r>
      <w:proofErr w:type="spellEnd"/>
      <w:r>
        <w:t xml:space="preserve">. Das </w:t>
      </w:r>
      <w:proofErr w:type="spellStart"/>
      <w:r>
        <w:t>zweite</w:t>
      </w:r>
      <w:proofErr w:type="spellEnd"/>
      <w:r>
        <w:t xml:space="preserve"> Projekt "</w:t>
      </w:r>
      <w:proofErr w:type="spellStart"/>
      <w:r>
        <w:t>Wiederverwendung</w:t>
      </w:r>
      <w:proofErr w:type="spellEnd"/>
      <w:r>
        <w:t xml:space="preserve">" </w:t>
      </w:r>
      <w:proofErr w:type="spellStart"/>
      <w:r>
        <w:t>zielt</w:t>
      </w:r>
      <w:proofErr w:type="spellEnd"/>
      <w:r>
        <w:t xml:space="preserve"> </w:t>
      </w:r>
      <w:proofErr w:type="spellStart"/>
      <w:r>
        <w:t>darauf</w:t>
      </w:r>
      <w:proofErr w:type="spellEnd"/>
      <w:r>
        <w:t xml:space="preserve"> ab, die </w:t>
      </w:r>
      <w:proofErr w:type="spellStart"/>
      <w:r>
        <w:t>Zusammenarbeit</w:t>
      </w:r>
      <w:proofErr w:type="spellEnd"/>
      <w:r>
        <w:t xml:space="preserve"> mit </w:t>
      </w:r>
      <w:proofErr w:type="spellStart"/>
      <w:r>
        <w:t>lokalen</w:t>
      </w:r>
      <w:proofErr w:type="spellEnd"/>
      <w:r>
        <w:t xml:space="preserve"> </w:t>
      </w:r>
      <w:proofErr w:type="spellStart"/>
      <w:r>
        <w:t>Vereinen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entwickeln</w:t>
      </w:r>
      <w:proofErr w:type="spellEnd"/>
      <w:r>
        <w:t xml:space="preserve">, um </w:t>
      </w:r>
      <w:proofErr w:type="spellStart"/>
      <w:r>
        <w:t>verschiedene</w:t>
      </w:r>
      <w:proofErr w:type="spellEnd"/>
      <w:r>
        <w:t xml:space="preserve"> </w:t>
      </w:r>
      <w:proofErr w:type="spellStart"/>
      <w:r>
        <w:t>Gegenstände</w:t>
      </w:r>
      <w:proofErr w:type="spellEnd"/>
      <w:r>
        <w:t xml:space="preserve"> in </w:t>
      </w:r>
      <w:proofErr w:type="spellStart"/>
      <w:r>
        <w:t>gutem</w:t>
      </w:r>
      <w:proofErr w:type="spellEnd"/>
      <w:r>
        <w:t xml:space="preserve"> </w:t>
      </w:r>
      <w:proofErr w:type="spellStart"/>
      <w:r>
        <w:t>Zustand</w:t>
      </w:r>
      <w:proofErr w:type="spellEnd"/>
      <w:r>
        <w:t xml:space="preserve"> in </w:t>
      </w:r>
      <w:proofErr w:type="spellStart"/>
      <w:r>
        <w:t>jedem</w:t>
      </w:r>
      <w:proofErr w:type="spellEnd"/>
      <w:r>
        <w:t xml:space="preserve"> </w:t>
      </w:r>
      <w:proofErr w:type="spellStart"/>
      <w:r>
        <w:t>Recypark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sammeln</w:t>
      </w:r>
      <w:proofErr w:type="spellEnd"/>
      <w:r>
        <w:t>.</w:t>
      </w:r>
    </w:p>
    <w:p w14:paraId="1DC34419" w14:textId="77777777" w:rsidR="007F0DCC" w:rsidRDefault="007F0DCC" w:rsidP="007F0DCC"/>
    <w:p w14:paraId="79FB29EA" w14:textId="77777777" w:rsidR="007F0DCC" w:rsidRPr="007F0DCC" w:rsidRDefault="007F0DCC" w:rsidP="007F0DCC">
      <w:pPr>
        <w:jc w:val="both"/>
        <w:rPr>
          <w:b/>
          <w:bCs/>
        </w:rPr>
      </w:pPr>
      <w:proofErr w:type="spellStart"/>
      <w:r w:rsidRPr="007F0DCC">
        <w:rPr>
          <w:b/>
          <w:bCs/>
        </w:rPr>
        <w:t>Schließung</w:t>
      </w:r>
      <w:proofErr w:type="spellEnd"/>
      <w:r w:rsidRPr="007F0DCC">
        <w:rPr>
          <w:b/>
          <w:bCs/>
        </w:rPr>
        <w:t xml:space="preserve"> </w:t>
      </w:r>
      <w:proofErr w:type="spellStart"/>
      <w:r w:rsidRPr="007F0DCC">
        <w:rPr>
          <w:b/>
          <w:bCs/>
        </w:rPr>
        <w:t>zum</w:t>
      </w:r>
      <w:proofErr w:type="spellEnd"/>
      <w:r w:rsidRPr="007F0DCC">
        <w:rPr>
          <w:b/>
          <w:bCs/>
        </w:rPr>
        <w:t xml:space="preserve"> </w:t>
      </w:r>
      <w:proofErr w:type="spellStart"/>
      <w:r w:rsidRPr="007F0DCC">
        <w:rPr>
          <w:b/>
          <w:bCs/>
        </w:rPr>
        <w:t>Jahresende</w:t>
      </w:r>
      <w:proofErr w:type="spellEnd"/>
    </w:p>
    <w:p w14:paraId="6792127C" w14:textId="77777777" w:rsidR="007F0DCC" w:rsidRDefault="007F0DCC" w:rsidP="007F0DCC">
      <w:pPr>
        <w:jc w:val="both"/>
      </w:pPr>
      <w:r>
        <w:t xml:space="preserve">Die </w:t>
      </w:r>
      <w:proofErr w:type="spellStart"/>
      <w:r>
        <w:t>Recyparks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geschlossen</w:t>
      </w:r>
      <w:proofErr w:type="spellEnd"/>
      <w:r>
        <w:t xml:space="preserve">: </w:t>
      </w:r>
    </w:p>
    <w:p w14:paraId="69DC088B" w14:textId="77777777" w:rsidR="007F0DCC" w:rsidRDefault="007F0DCC" w:rsidP="007F0DCC">
      <w:pPr>
        <w:jc w:val="both"/>
      </w:pPr>
      <w:r>
        <w:t xml:space="preserve">- Freitag, 15. </w:t>
      </w:r>
      <w:proofErr w:type="spellStart"/>
      <w:r>
        <w:t>Dezember</w:t>
      </w:r>
      <w:proofErr w:type="spellEnd"/>
      <w:r>
        <w:t xml:space="preserve"> 2023 (</w:t>
      </w:r>
      <w:proofErr w:type="spellStart"/>
      <w:r>
        <w:t>Personalschulung</w:t>
      </w:r>
      <w:proofErr w:type="spellEnd"/>
      <w:r>
        <w:t>)</w:t>
      </w:r>
    </w:p>
    <w:p w14:paraId="3940B31C" w14:textId="77777777" w:rsidR="007F0DCC" w:rsidRDefault="007F0DCC" w:rsidP="007F0DCC">
      <w:pPr>
        <w:jc w:val="both"/>
      </w:pPr>
      <w:r>
        <w:t xml:space="preserve">- Montag, 25.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Dienstag</w:t>
      </w:r>
      <w:proofErr w:type="spellEnd"/>
      <w:r>
        <w:t xml:space="preserve">, 26. </w:t>
      </w:r>
      <w:proofErr w:type="spellStart"/>
      <w:r>
        <w:t>Dezember</w:t>
      </w:r>
      <w:proofErr w:type="spellEnd"/>
      <w:r>
        <w:t xml:space="preserve"> 2023</w:t>
      </w:r>
    </w:p>
    <w:p w14:paraId="591242E6" w14:textId="02240142" w:rsidR="007F0DCC" w:rsidRDefault="007F0DCC" w:rsidP="007F0DCC">
      <w:pPr>
        <w:jc w:val="both"/>
      </w:pPr>
      <w:r>
        <w:t xml:space="preserve">- </w:t>
      </w:r>
      <w:proofErr w:type="spellStart"/>
      <w:r>
        <w:t>Samstag</w:t>
      </w:r>
      <w:proofErr w:type="spellEnd"/>
      <w:r>
        <w:t xml:space="preserve">, 30. </w:t>
      </w:r>
      <w:proofErr w:type="spellStart"/>
      <w:r>
        <w:t>Dezember</w:t>
      </w:r>
      <w:proofErr w:type="spellEnd"/>
      <w:r>
        <w:t xml:space="preserve">, bis </w:t>
      </w:r>
      <w:proofErr w:type="spellStart"/>
      <w:r>
        <w:t>einschließlich</w:t>
      </w:r>
      <w:proofErr w:type="spellEnd"/>
      <w:r>
        <w:t xml:space="preserve"> </w:t>
      </w:r>
      <w:proofErr w:type="spellStart"/>
      <w:r>
        <w:t>Dienstag</w:t>
      </w:r>
      <w:proofErr w:type="spellEnd"/>
      <w:r>
        <w:t xml:space="preserve">, 2. </w:t>
      </w:r>
      <w:proofErr w:type="spellStart"/>
      <w:r>
        <w:t>Januar</w:t>
      </w:r>
      <w:proofErr w:type="spellEnd"/>
      <w:r>
        <w:t>.</w:t>
      </w:r>
    </w:p>
    <w:p w14:paraId="2C701030" w14:textId="77777777" w:rsidR="007F0DCC" w:rsidRDefault="007F0DCC" w:rsidP="00F35EDA">
      <w:pPr>
        <w:jc w:val="both"/>
      </w:pPr>
    </w:p>
    <w:p w14:paraId="4D3DA925" w14:textId="4FF8844D" w:rsidR="007F0DCC" w:rsidRDefault="001269E6" w:rsidP="001269E6">
      <w:pPr>
        <w:jc w:val="center"/>
      </w:pPr>
      <w:r>
        <w:rPr>
          <w:noProof/>
        </w:rPr>
        <w:drawing>
          <wp:inline distT="0" distB="0" distL="0" distR="0" wp14:anchorId="0BF86800" wp14:editId="0C0D2A0F">
            <wp:extent cx="4008310" cy="5669048"/>
            <wp:effectExtent l="0" t="0" r="0" b="8255"/>
            <wp:docPr id="120638088" name="Image 1" descr="Une image contenant texte, carte de visite, Polic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38088" name="Image 1" descr="Une image contenant texte, carte de visite, Police, capture d’écran&#10;&#10;Description générée automatiquement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8208" cy="5683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902B0" w14:textId="77777777" w:rsidR="00070E19" w:rsidRPr="0058169F" w:rsidRDefault="00070E19" w:rsidP="00070E19">
      <w:pPr>
        <w:rPr>
          <w:b/>
          <w:bCs/>
        </w:rPr>
      </w:pPr>
      <w:proofErr w:type="spellStart"/>
      <w:r w:rsidRPr="0058169F">
        <w:rPr>
          <w:b/>
          <w:bCs/>
        </w:rPr>
        <w:t>Weitere</w:t>
      </w:r>
      <w:proofErr w:type="spellEnd"/>
      <w:r w:rsidRPr="0058169F">
        <w:rPr>
          <w:b/>
          <w:bCs/>
        </w:rPr>
        <w:t xml:space="preserve"> </w:t>
      </w:r>
      <w:proofErr w:type="spellStart"/>
      <w:r w:rsidRPr="0058169F">
        <w:rPr>
          <w:b/>
          <w:bCs/>
        </w:rPr>
        <w:t>Informationen</w:t>
      </w:r>
      <w:proofErr w:type="spellEnd"/>
      <w:r w:rsidRPr="0058169F">
        <w:rPr>
          <w:b/>
          <w:bCs/>
        </w:rPr>
        <w:t>?</w:t>
      </w:r>
    </w:p>
    <w:p w14:paraId="49292574" w14:textId="29A782EF" w:rsidR="00070E19" w:rsidRDefault="00070E19" w:rsidP="00070E19">
      <w:r>
        <w:t xml:space="preserve">IDELUX Environnement - </w:t>
      </w:r>
      <w:hyperlink r:id="rId14" w:history="1">
        <w:r w:rsidRPr="00152E8F">
          <w:rPr>
            <w:rStyle w:val="Lienhypertexte"/>
          </w:rPr>
          <w:t>catherine.bettendorff@idelux.be</w:t>
        </w:r>
      </w:hyperlink>
      <w:r>
        <w:t xml:space="preserve"> - +32 80 22 18 56</w:t>
      </w:r>
      <w:r w:rsidR="008B3031">
        <w:t xml:space="preserve"> – www.idelux.be</w:t>
      </w:r>
    </w:p>
    <w:sectPr w:rsidR="00070E19" w:rsidSect="00D03E18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D0CEC" w14:textId="77777777" w:rsidR="00246C55" w:rsidRDefault="00246C55" w:rsidP="00AF403C">
      <w:r>
        <w:separator/>
      </w:r>
    </w:p>
  </w:endnote>
  <w:endnote w:type="continuationSeparator" w:id="0">
    <w:p w14:paraId="1F514022" w14:textId="77777777" w:rsidR="00246C55" w:rsidRDefault="00246C55" w:rsidP="00AF4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tham Rounded Book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Gotham Rounded Bold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45556" w14:textId="77777777" w:rsidR="00246C55" w:rsidRDefault="00246C55" w:rsidP="00AF403C">
      <w:r>
        <w:separator/>
      </w:r>
    </w:p>
  </w:footnote>
  <w:footnote w:type="continuationSeparator" w:id="0">
    <w:p w14:paraId="7886D8A4" w14:textId="77777777" w:rsidR="00246C55" w:rsidRDefault="00246C55" w:rsidP="00AF4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5E15"/>
    <w:multiLevelType w:val="hybridMultilevel"/>
    <w:tmpl w:val="24CCF4F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2028F"/>
    <w:multiLevelType w:val="hybridMultilevel"/>
    <w:tmpl w:val="FC4A261E"/>
    <w:lvl w:ilvl="0" w:tplc="FFFFFFFF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F14EF"/>
    <w:multiLevelType w:val="hybridMultilevel"/>
    <w:tmpl w:val="91F261AE"/>
    <w:lvl w:ilvl="0" w:tplc="79C87150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B4AC7"/>
    <w:multiLevelType w:val="hybridMultilevel"/>
    <w:tmpl w:val="F6CCB392"/>
    <w:lvl w:ilvl="0" w:tplc="79C87150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B1582"/>
    <w:multiLevelType w:val="hybridMultilevel"/>
    <w:tmpl w:val="725827CA"/>
    <w:lvl w:ilvl="0" w:tplc="B352F1EC">
      <w:numFmt w:val="bullet"/>
      <w:lvlText w:val="•"/>
      <w:lvlJc w:val="left"/>
      <w:pPr>
        <w:ind w:left="1068" w:hanging="708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E6C6C"/>
    <w:multiLevelType w:val="hybridMultilevel"/>
    <w:tmpl w:val="8B90907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C0B5E"/>
    <w:multiLevelType w:val="hybridMultilevel"/>
    <w:tmpl w:val="F0CC40E0"/>
    <w:lvl w:ilvl="0" w:tplc="A29A9FD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FF732E"/>
    <w:multiLevelType w:val="hybridMultilevel"/>
    <w:tmpl w:val="EFBCADE2"/>
    <w:lvl w:ilvl="0" w:tplc="79C87150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FA2DDF"/>
    <w:multiLevelType w:val="hybridMultilevel"/>
    <w:tmpl w:val="0262C500"/>
    <w:lvl w:ilvl="0" w:tplc="B352F1EC">
      <w:numFmt w:val="bullet"/>
      <w:lvlText w:val="•"/>
      <w:lvlJc w:val="left"/>
      <w:pPr>
        <w:ind w:left="708" w:hanging="708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442715"/>
    <w:multiLevelType w:val="hybridMultilevel"/>
    <w:tmpl w:val="1E9A6584"/>
    <w:lvl w:ilvl="0" w:tplc="A29A9FD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373978"/>
    <w:multiLevelType w:val="hybridMultilevel"/>
    <w:tmpl w:val="0284CCCA"/>
    <w:lvl w:ilvl="0" w:tplc="79C87150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3242D6"/>
    <w:multiLevelType w:val="hybridMultilevel"/>
    <w:tmpl w:val="D96ED014"/>
    <w:lvl w:ilvl="0" w:tplc="9DFEC45E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E5F4EAC"/>
    <w:multiLevelType w:val="hybridMultilevel"/>
    <w:tmpl w:val="BE28C030"/>
    <w:lvl w:ilvl="0" w:tplc="79C87150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4501C6"/>
    <w:multiLevelType w:val="hybridMultilevel"/>
    <w:tmpl w:val="77F6AD64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844EC4"/>
    <w:multiLevelType w:val="hybridMultilevel"/>
    <w:tmpl w:val="FC4A261E"/>
    <w:lvl w:ilvl="0" w:tplc="B26A20C6">
      <w:start w:val="1"/>
      <w:numFmt w:val="decimal"/>
      <w:lvlText w:val="%1."/>
      <w:lvlJc w:val="left"/>
      <w:pPr>
        <w:ind w:left="1418" w:hanging="71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148" w:hanging="360"/>
      </w:pPr>
    </w:lvl>
    <w:lvl w:ilvl="2" w:tplc="080C001B" w:tentative="1">
      <w:start w:val="1"/>
      <w:numFmt w:val="lowerRoman"/>
      <w:lvlText w:val="%3."/>
      <w:lvlJc w:val="right"/>
      <w:pPr>
        <w:ind w:left="2868" w:hanging="180"/>
      </w:pPr>
    </w:lvl>
    <w:lvl w:ilvl="3" w:tplc="080C000F" w:tentative="1">
      <w:start w:val="1"/>
      <w:numFmt w:val="decimal"/>
      <w:lvlText w:val="%4."/>
      <w:lvlJc w:val="left"/>
      <w:pPr>
        <w:ind w:left="3588" w:hanging="360"/>
      </w:pPr>
    </w:lvl>
    <w:lvl w:ilvl="4" w:tplc="080C0019" w:tentative="1">
      <w:start w:val="1"/>
      <w:numFmt w:val="lowerLetter"/>
      <w:lvlText w:val="%5."/>
      <w:lvlJc w:val="left"/>
      <w:pPr>
        <w:ind w:left="4308" w:hanging="360"/>
      </w:pPr>
    </w:lvl>
    <w:lvl w:ilvl="5" w:tplc="080C001B" w:tentative="1">
      <w:start w:val="1"/>
      <w:numFmt w:val="lowerRoman"/>
      <w:lvlText w:val="%6."/>
      <w:lvlJc w:val="right"/>
      <w:pPr>
        <w:ind w:left="5028" w:hanging="180"/>
      </w:pPr>
    </w:lvl>
    <w:lvl w:ilvl="6" w:tplc="080C000F" w:tentative="1">
      <w:start w:val="1"/>
      <w:numFmt w:val="decimal"/>
      <w:lvlText w:val="%7."/>
      <w:lvlJc w:val="left"/>
      <w:pPr>
        <w:ind w:left="5748" w:hanging="360"/>
      </w:pPr>
    </w:lvl>
    <w:lvl w:ilvl="7" w:tplc="080C0019" w:tentative="1">
      <w:start w:val="1"/>
      <w:numFmt w:val="lowerLetter"/>
      <w:lvlText w:val="%8."/>
      <w:lvlJc w:val="left"/>
      <w:pPr>
        <w:ind w:left="6468" w:hanging="360"/>
      </w:pPr>
    </w:lvl>
    <w:lvl w:ilvl="8" w:tplc="08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5B272D2E"/>
    <w:multiLevelType w:val="hybridMultilevel"/>
    <w:tmpl w:val="924AB3DA"/>
    <w:lvl w:ilvl="0" w:tplc="79C87150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672EC730">
      <w:numFmt w:val="bullet"/>
      <w:lvlText w:val=""/>
      <w:lvlJc w:val="left"/>
      <w:pPr>
        <w:ind w:left="1428" w:hanging="708"/>
      </w:pPr>
      <w:rPr>
        <w:rFonts w:ascii="Symbol" w:eastAsiaTheme="minorHAnsi" w:hAnsi="Symbol" w:cs="Arial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AD382F"/>
    <w:multiLevelType w:val="hybridMultilevel"/>
    <w:tmpl w:val="265ACA6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040A9D"/>
    <w:multiLevelType w:val="hybridMultilevel"/>
    <w:tmpl w:val="A2F4D2C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D02D87"/>
    <w:multiLevelType w:val="hybridMultilevel"/>
    <w:tmpl w:val="0A582650"/>
    <w:lvl w:ilvl="0" w:tplc="E83CF4D4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7492113"/>
    <w:multiLevelType w:val="hybridMultilevel"/>
    <w:tmpl w:val="75384C7A"/>
    <w:lvl w:ilvl="0" w:tplc="1F5C75E0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13F55F4"/>
    <w:multiLevelType w:val="hybridMultilevel"/>
    <w:tmpl w:val="6AACE722"/>
    <w:lvl w:ilvl="0" w:tplc="79C87150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D443C4"/>
    <w:multiLevelType w:val="hybridMultilevel"/>
    <w:tmpl w:val="82384194"/>
    <w:lvl w:ilvl="0" w:tplc="C6704A9A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8342FCB"/>
    <w:multiLevelType w:val="hybridMultilevel"/>
    <w:tmpl w:val="C16A9364"/>
    <w:lvl w:ilvl="0" w:tplc="16BA453E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9783465"/>
    <w:multiLevelType w:val="hybridMultilevel"/>
    <w:tmpl w:val="26E8F8AA"/>
    <w:lvl w:ilvl="0" w:tplc="08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BA6735C"/>
    <w:multiLevelType w:val="hybridMultilevel"/>
    <w:tmpl w:val="DA36E39E"/>
    <w:lvl w:ilvl="0" w:tplc="9DF405FC">
      <w:numFmt w:val="bullet"/>
      <w:lvlText w:val="-"/>
      <w:lvlJc w:val="left"/>
      <w:pPr>
        <w:ind w:left="-360" w:hanging="360"/>
      </w:pPr>
      <w:rPr>
        <w:rFonts w:ascii="Arial" w:eastAsiaTheme="minorHAnsi" w:hAnsi="Arial" w:cs="Arial" w:hint="default"/>
      </w:rPr>
    </w:lvl>
    <w:lvl w:ilvl="1" w:tplc="08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 w16cid:durableId="465007493">
    <w:abstractNumId w:val="6"/>
  </w:num>
  <w:num w:numId="2" w16cid:durableId="1560365380">
    <w:abstractNumId w:val="24"/>
  </w:num>
  <w:num w:numId="3" w16cid:durableId="608320778">
    <w:abstractNumId w:val="14"/>
  </w:num>
  <w:num w:numId="4" w16cid:durableId="1373000377">
    <w:abstractNumId w:val="1"/>
  </w:num>
  <w:num w:numId="5" w16cid:durableId="1118335882">
    <w:abstractNumId w:val="12"/>
  </w:num>
  <w:num w:numId="6" w16cid:durableId="1588733959">
    <w:abstractNumId w:val="15"/>
  </w:num>
  <w:num w:numId="7" w16cid:durableId="1647710036">
    <w:abstractNumId w:val="7"/>
  </w:num>
  <w:num w:numId="8" w16cid:durableId="1155074446">
    <w:abstractNumId w:val="10"/>
  </w:num>
  <w:num w:numId="9" w16cid:durableId="1022824130">
    <w:abstractNumId w:val="17"/>
  </w:num>
  <w:num w:numId="10" w16cid:durableId="1598555659">
    <w:abstractNumId w:val="2"/>
  </w:num>
  <w:num w:numId="11" w16cid:durableId="1496603320">
    <w:abstractNumId w:val="3"/>
  </w:num>
  <w:num w:numId="12" w16cid:durableId="749734828">
    <w:abstractNumId w:val="20"/>
  </w:num>
  <w:num w:numId="13" w16cid:durableId="1143304673">
    <w:abstractNumId w:val="23"/>
  </w:num>
  <w:num w:numId="14" w16cid:durableId="1784226324">
    <w:abstractNumId w:val="9"/>
  </w:num>
  <w:num w:numId="15" w16cid:durableId="959148099">
    <w:abstractNumId w:val="19"/>
  </w:num>
  <w:num w:numId="16" w16cid:durableId="284196100">
    <w:abstractNumId w:val="16"/>
  </w:num>
  <w:num w:numId="17" w16cid:durableId="950891396">
    <w:abstractNumId w:val="4"/>
  </w:num>
  <w:num w:numId="18" w16cid:durableId="1482774872">
    <w:abstractNumId w:val="8"/>
  </w:num>
  <w:num w:numId="19" w16cid:durableId="1117599411">
    <w:abstractNumId w:val="18"/>
  </w:num>
  <w:num w:numId="20" w16cid:durableId="661004516">
    <w:abstractNumId w:val="0"/>
  </w:num>
  <w:num w:numId="21" w16cid:durableId="415588815">
    <w:abstractNumId w:val="22"/>
  </w:num>
  <w:num w:numId="22" w16cid:durableId="1375151420">
    <w:abstractNumId w:val="5"/>
  </w:num>
  <w:num w:numId="23" w16cid:durableId="1498766046">
    <w:abstractNumId w:val="11"/>
  </w:num>
  <w:num w:numId="24" w16cid:durableId="1703480379">
    <w:abstractNumId w:val="13"/>
  </w:num>
  <w:num w:numId="25" w16cid:durableId="52311138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5B9"/>
    <w:rsid w:val="00003651"/>
    <w:rsid w:val="00005A43"/>
    <w:rsid w:val="000073D3"/>
    <w:rsid w:val="00011491"/>
    <w:rsid w:val="00012B0C"/>
    <w:rsid w:val="00013CD7"/>
    <w:rsid w:val="00013F3C"/>
    <w:rsid w:val="000148C9"/>
    <w:rsid w:val="0002165D"/>
    <w:rsid w:val="00021D6F"/>
    <w:rsid w:val="00022E3F"/>
    <w:rsid w:val="0003231F"/>
    <w:rsid w:val="0003620A"/>
    <w:rsid w:val="00040A6F"/>
    <w:rsid w:val="00042E3B"/>
    <w:rsid w:val="00055240"/>
    <w:rsid w:val="00055CAC"/>
    <w:rsid w:val="00056B17"/>
    <w:rsid w:val="0006035C"/>
    <w:rsid w:val="00061B3C"/>
    <w:rsid w:val="00061B8C"/>
    <w:rsid w:val="0006380D"/>
    <w:rsid w:val="00066839"/>
    <w:rsid w:val="00070E19"/>
    <w:rsid w:val="00072B83"/>
    <w:rsid w:val="00076608"/>
    <w:rsid w:val="000926BE"/>
    <w:rsid w:val="000A3748"/>
    <w:rsid w:val="000B221D"/>
    <w:rsid w:val="000B6531"/>
    <w:rsid w:val="000C1F77"/>
    <w:rsid w:val="000C627B"/>
    <w:rsid w:val="000D49C8"/>
    <w:rsid w:val="000D5959"/>
    <w:rsid w:val="000E34C9"/>
    <w:rsid w:val="000E34D6"/>
    <w:rsid w:val="000F7048"/>
    <w:rsid w:val="001050C1"/>
    <w:rsid w:val="00105A49"/>
    <w:rsid w:val="001067FD"/>
    <w:rsid w:val="001071DF"/>
    <w:rsid w:val="00121CAB"/>
    <w:rsid w:val="00122A9D"/>
    <w:rsid w:val="001269E6"/>
    <w:rsid w:val="001279FE"/>
    <w:rsid w:val="001375C3"/>
    <w:rsid w:val="00143EA0"/>
    <w:rsid w:val="001578EB"/>
    <w:rsid w:val="00161E5E"/>
    <w:rsid w:val="00164255"/>
    <w:rsid w:val="001661F0"/>
    <w:rsid w:val="00170E39"/>
    <w:rsid w:val="001743B9"/>
    <w:rsid w:val="00197F51"/>
    <w:rsid w:val="001B33AE"/>
    <w:rsid w:val="001C09E4"/>
    <w:rsid w:val="001C282F"/>
    <w:rsid w:val="001D2CE6"/>
    <w:rsid w:val="001E09B7"/>
    <w:rsid w:val="001E3825"/>
    <w:rsid w:val="001F4801"/>
    <w:rsid w:val="002009F1"/>
    <w:rsid w:val="00201483"/>
    <w:rsid w:val="00205FF2"/>
    <w:rsid w:val="002063F3"/>
    <w:rsid w:val="00210B91"/>
    <w:rsid w:val="00211C11"/>
    <w:rsid w:val="00213EFB"/>
    <w:rsid w:val="0021746E"/>
    <w:rsid w:val="00223050"/>
    <w:rsid w:val="002264CD"/>
    <w:rsid w:val="002272FB"/>
    <w:rsid w:val="00227C02"/>
    <w:rsid w:val="0023580D"/>
    <w:rsid w:val="00244351"/>
    <w:rsid w:val="00246C55"/>
    <w:rsid w:val="00251226"/>
    <w:rsid w:val="002512BA"/>
    <w:rsid w:val="00254A93"/>
    <w:rsid w:val="002607E9"/>
    <w:rsid w:val="002621EC"/>
    <w:rsid w:val="00262EA4"/>
    <w:rsid w:val="00271FD8"/>
    <w:rsid w:val="00274D0D"/>
    <w:rsid w:val="002806C9"/>
    <w:rsid w:val="002851B4"/>
    <w:rsid w:val="00291FB6"/>
    <w:rsid w:val="00293B46"/>
    <w:rsid w:val="00295B6C"/>
    <w:rsid w:val="002A04ED"/>
    <w:rsid w:val="002A2601"/>
    <w:rsid w:val="002A2CDE"/>
    <w:rsid w:val="002A7564"/>
    <w:rsid w:val="002C5B47"/>
    <w:rsid w:val="002C697D"/>
    <w:rsid w:val="002E59ED"/>
    <w:rsid w:val="002F40F6"/>
    <w:rsid w:val="00301256"/>
    <w:rsid w:val="00303AA4"/>
    <w:rsid w:val="00305110"/>
    <w:rsid w:val="0031110D"/>
    <w:rsid w:val="00311598"/>
    <w:rsid w:val="00312D4B"/>
    <w:rsid w:val="0031342B"/>
    <w:rsid w:val="00316E85"/>
    <w:rsid w:val="00326B13"/>
    <w:rsid w:val="00334F82"/>
    <w:rsid w:val="0033525C"/>
    <w:rsid w:val="00336315"/>
    <w:rsid w:val="00342212"/>
    <w:rsid w:val="00342846"/>
    <w:rsid w:val="00344219"/>
    <w:rsid w:val="00353604"/>
    <w:rsid w:val="003545D1"/>
    <w:rsid w:val="00356E05"/>
    <w:rsid w:val="00361A51"/>
    <w:rsid w:val="003648D5"/>
    <w:rsid w:val="003660D6"/>
    <w:rsid w:val="00367FA2"/>
    <w:rsid w:val="00374BBA"/>
    <w:rsid w:val="00377072"/>
    <w:rsid w:val="003773EE"/>
    <w:rsid w:val="003819B5"/>
    <w:rsid w:val="00384616"/>
    <w:rsid w:val="003B04AE"/>
    <w:rsid w:val="003B1FB8"/>
    <w:rsid w:val="003C68A8"/>
    <w:rsid w:val="003D181F"/>
    <w:rsid w:val="003F31A2"/>
    <w:rsid w:val="003F5502"/>
    <w:rsid w:val="003F72F7"/>
    <w:rsid w:val="004021C4"/>
    <w:rsid w:val="004021FA"/>
    <w:rsid w:val="00406A52"/>
    <w:rsid w:val="004078CF"/>
    <w:rsid w:val="00407D5B"/>
    <w:rsid w:val="004132F4"/>
    <w:rsid w:val="00417248"/>
    <w:rsid w:val="00421242"/>
    <w:rsid w:val="004215D2"/>
    <w:rsid w:val="00422552"/>
    <w:rsid w:val="004261E7"/>
    <w:rsid w:val="00427687"/>
    <w:rsid w:val="004306B2"/>
    <w:rsid w:val="004335E5"/>
    <w:rsid w:val="004416A8"/>
    <w:rsid w:val="004419AD"/>
    <w:rsid w:val="00442821"/>
    <w:rsid w:val="0044509F"/>
    <w:rsid w:val="004525B9"/>
    <w:rsid w:val="00455820"/>
    <w:rsid w:val="00461BB1"/>
    <w:rsid w:val="00464CAA"/>
    <w:rsid w:val="00465B78"/>
    <w:rsid w:val="00470A4E"/>
    <w:rsid w:val="00485E25"/>
    <w:rsid w:val="00497DED"/>
    <w:rsid w:val="004A3EC6"/>
    <w:rsid w:val="004A4C43"/>
    <w:rsid w:val="004C073D"/>
    <w:rsid w:val="004C2658"/>
    <w:rsid w:val="004F119A"/>
    <w:rsid w:val="004F1AAC"/>
    <w:rsid w:val="004F1B2C"/>
    <w:rsid w:val="004F3632"/>
    <w:rsid w:val="004F4BF0"/>
    <w:rsid w:val="004F4D15"/>
    <w:rsid w:val="004F6D57"/>
    <w:rsid w:val="004F761B"/>
    <w:rsid w:val="005005D2"/>
    <w:rsid w:val="00504F70"/>
    <w:rsid w:val="00505D83"/>
    <w:rsid w:val="00506F4B"/>
    <w:rsid w:val="00507EC8"/>
    <w:rsid w:val="00510D95"/>
    <w:rsid w:val="005113F1"/>
    <w:rsid w:val="00516EBE"/>
    <w:rsid w:val="0051776D"/>
    <w:rsid w:val="00521737"/>
    <w:rsid w:val="00524459"/>
    <w:rsid w:val="00530A73"/>
    <w:rsid w:val="005473E9"/>
    <w:rsid w:val="00555971"/>
    <w:rsid w:val="00556E96"/>
    <w:rsid w:val="005642AA"/>
    <w:rsid w:val="00564931"/>
    <w:rsid w:val="005711DA"/>
    <w:rsid w:val="005724C9"/>
    <w:rsid w:val="00577709"/>
    <w:rsid w:val="0058169F"/>
    <w:rsid w:val="0059354E"/>
    <w:rsid w:val="0059614D"/>
    <w:rsid w:val="005B0746"/>
    <w:rsid w:val="005B467C"/>
    <w:rsid w:val="005B6022"/>
    <w:rsid w:val="005C1868"/>
    <w:rsid w:val="005D0EDF"/>
    <w:rsid w:val="005D3D0B"/>
    <w:rsid w:val="005D5C91"/>
    <w:rsid w:val="005E2B86"/>
    <w:rsid w:val="005E6209"/>
    <w:rsid w:val="005F692F"/>
    <w:rsid w:val="006053E5"/>
    <w:rsid w:val="00605E45"/>
    <w:rsid w:val="00610461"/>
    <w:rsid w:val="00610981"/>
    <w:rsid w:val="00615C5D"/>
    <w:rsid w:val="00622230"/>
    <w:rsid w:val="006235A6"/>
    <w:rsid w:val="00631485"/>
    <w:rsid w:val="006454F1"/>
    <w:rsid w:val="00645BBA"/>
    <w:rsid w:val="00647987"/>
    <w:rsid w:val="00651431"/>
    <w:rsid w:val="00653334"/>
    <w:rsid w:val="00662C04"/>
    <w:rsid w:val="006631B8"/>
    <w:rsid w:val="00665A24"/>
    <w:rsid w:val="00665DE7"/>
    <w:rsid w:val="00680F03"/>
    <w:rsid w:val="00686933"/>
    <w:rsid w:val="006A01C0"/>
    <w:rsid w:val="006B24A1"/>
    <w:rsid w:val="006C208B"/>
    <w:rsid w:val="006D0869"/>
    <w:rsid w:val="006D1145"/>
    <w:rsid w:val="006D3318"/>
    <w:rsid w:val="006D4EDB"/>
    <w:rsid w:val="006D68F3"/>
    <w:rsid w:val="006D6AB2"/>
    <w:rsid w:val="006E74C0"/>
    <w:rsid w:val="006F11B5"/>
    <w:rsid w:val="006F1A8C"/>
    <w:rsid w:val="006F3F76"/>
    <w:rsid w:val="006F6C1D"/>
    <w:rsid w:val="007103C9"/>
    <w:rsid w:val="00712CA0"/>
    <w:rsid w:val="007164C1"/>
    <w:rsid w:val="007178E8"/>
    <w:rsid w:val="0072270D"/>
    <w:rsid w:val="0072443C"/>
    <w:rsid w:val="007246E8"/>
    <w:rsid w:val="00725148"/>
    <w:rsid w:val="00734BE2"/>
    <w:rsid w:val="007359ED"/>
    <w:rsid w:val="0074126A"/>
    <w:rsid w:val="007421D5"/>
    <w:rsid w:val="00746812"/>
    <w:rsid w:val="00751E4B"/>
    <w:rsid w:val="007534E3"/>
    <w:rsid w:val="007550B0"/>
    <w:rsid w:val="007624F6"/>
    <w:rsid w:val="00763CB6"/>
    <w:rsid w:val="007652DA"/>
    <w:rsid w:val="00766526"/>
    <w:rsid w:val="0077205C"/>
    <w:rsid w:val="00772954"/>
    <w:rsid w:val="0079176F"/>
    <w:rsid w:val="007918D0"/>
    <w:rsid w:val="00793B9A"/>
    <w:rsid w:val="00794D04"/>
    <w:rsid w:val="007A6B16"/>
    <w:rsid w:val="007A6D9D"/>
    <w:rsid w:val="007B4337"/>
    <w:rsid w:val="007B4356"/>
    <w:rsid w:val="007C2A2B"/>
    <w:rsid w:val="007E37F3"/>
    <w:rsid w:val="007E7175"/>
    <w:rsid w:val="007F0DCC"/>
    <w:rsid w:val="007F6D49"/>
    <w:rsid w:val="008034CD"/>
    <w:rsid w:val="0081174C"/>
    <w:rsid w:val="00816FF3"/>
    <w:rsid w:val="00821E0B"/>
    <w:rsid w:val="00826548"/>
    <w:rsid w:val="008306C6"/>
    <w:rsid w:val="00837F57"/>
    <w:rsid w:val="0084119F"/>
    <w:rsid w:val="00850ACF"/>
    <w:rsid w:val="0085316A"/>
    <w:rsid w:val="00853669"/>
    <w:rsid w:val="00853C4B"/>
    <w:rsid w:val="0085764F"/>
    <w:rsid w:val="00865D49"/>
    <w:rsid w:val="00870108"/>
    <w:rsid w:val="00873BA6"/>
    <w:rsid w:val="00876D0A"/>
    <w:rsid w:val="0088225F"/>
    <w:rsid w:val="00886B76"/>
    <w:rsid w:val="00891D95"/>
    <w:rsid w:val="00894DA9"/>
    <w:rsid w:val="008B00F7"/>
    <w:rsid w:val="008B3031"/>
    <w:rsid w:val="008B4447"/>
    <w:rsid w:val="008B55EF"/>
    <w:rsid w:val="008F50CA"/>
    <w:rsid w:val="008F7C0C"/>
    <w:rsid w:val="0090359F"/>
    <w:rsid w:val="009116D1"/>
    <w:rsid w:val="00920BB8"/>
    <w:rsid w:val="009231CE"/>
    <w:rsid w:val="00933157"/>
    <w:rsid w:val="00934C4A"/>
    <w:rsid w:val="00935A93"/>
    <w:rsid w:val="00937C8E"/>
    <w:rsid w:val="00945308"/>
    <w:rsid w:val="0094739B"/>
    <w:rsid w:val="00951B27"/>
    <w:rsid w:val="00956136"/>
    <w:rsid w:val="00961ABA"/>
    <w:rsid w:val="00967C06"/>
    <w:rsid w:val="00974A5E"/>
    <w:rsid w:val="009840D9"/>
    <w:rsid w:val="00986CE0"/>
    <w:rsid w:val="00990915"/>
    <w:rsid w:val="00990AEC"/>
    <w:rsid w:val="009A7940"/>
    <w:rsid w:val="009B7BBC"/>
    <w:rsid w:val="009C07F6"/>
    <w:rsid w:val="009C3E92"/>
    <w:rsid w:val="009C4267"/>
    <w:rsid w:val="009C6BCA"/>
    <w:rsid w:val="009D7FA6"/>
    <w:rsid w:val="009E2A48"/>
    <w:rsid w:val="009F32B2"/>
    <w:rsid w:val="009F69EA"/>
    <w:rsid w:val="00A153D2"/>
    <w:rsid w:val="00A260FC"/>
    <w:rsid w:val="00A2685D"/>
    <w:rsid w:val="00A45BE9"/>
    <w:rsid w:val="00A47A97"/>
    <w:rsid w:val="00A55204"/>
    <w:rsid w:val="00A56388"/>
    <w:rsid w:val="00A56C37"/>
    <w:rsid w:val="00A56F93"/>
    <w:rsid w:val="00A63966"/>
    <w:rsid w:val="00A6462A"/>
    <w:rsid w:val="00A665B6"/>
    <w:rsid w:val="00A67162"/>
    <w:rsid w:val="00A67574"/>
    <w:rsid w:val="00A76C32"/>
    <w:rsid w:val="00A80840"/>
    <w:rsid w:val="00A92426"/>
    <w:rsid w:val="00A95677"/>
    <w:rsid w:val="00AA316E"/>
    <w:rsid w:val="00AA6B9A"/>
    <w:rsid w:val="00AB7B15"/>
    <w:rsid w:val="00AC272E"/>
    <w:rsid w:val="00AD17EA"/>
    <w:rsid w:val="00AD4AC5"/>
    <w:rsid w:val="00AF403C"/>
    <w:rsid w:val="00B0271A"/>
    <w:rsid w:val="00B04048"/>
    <w:rsid w:val="00B12B60"/>
    <w:rsid w:val="00B167D4"/>
    <w:rsid w:val="00B26D8E"/>
    <w:rsid w:val="00B343B4"/>
    <w:rsid w:val="00B415C9"/>
    <w:rsid w:val="00B51065"/>
    <w:rsid w:val="00B53472"/>
    <w:rsid w:val="00B5634A"/>
    <w:rsid w:val="00B56CE8"/>
    <w:rsid w:val="00B67FEE"/>
    <w:rsid w:val="00B73023"/>
    <w:rsid w:val="00B7327A"/>
    <w:rsid w:val="00B812D8"/>
    <w:rsid w:val="00B86194"/>
    <w:rsid w:val="00B87B1B"/>
    <w:rsid w:val="00B9496C"/>
    <w:rsid w:val="00B96B3E"/>
    <w:rsid w:val="00BA33A9"/>
    <w:rsid w:val="00BA5ECC"/>
    <w:rsid w:val="00BB5CC6"/>
    <w:rsid w:val="00BB78DC"/>
    <w:rsid w:val="00BC4573"/>
    <w:rsid w:val="00BC55A5"/>
    <w:rsid w:val="00BC58D7"/>
    <w:rsid w:val="00BC61A5"/>
    <w:rsid w:val="00BD26DF"/>
    <w:rsid w:val="00BD29C0"/>
    <w:rsid w:val="00BE5684"/>
    <w:rsid w:val="00BF41B8"/>
    <w:rsid w:val="00BF5817"/>
    <w:rsid w:val="00C028A5"/>
    <w:rsid w:val="00C02B49"/>
    <w:rsid w:val="00C0309F"/>
    <w:rsid w:val="00C061A8"/>
    <w:rsid w:val="00C10A9E"/>
    <w:rsid w:val="00C25672"/>
    <w:rsid w:val="00C267CC"/>
    <w:rsid w:val="00C37F02"/>
    <w:rsid w:val="00C41066"/>
    <w:rsid w:val="00C42915"/>
    <w:rsid w:val="00C53674"/>
    <w:rsid w:val="00C61B90"/>
    <w:rsid w:val="00C71D92"/>
    <w:rsid w:val="00C77862"/>
    <w:rsid w:val="00C82591"/>
    <w:rsid w:val="00CA1ED1"/>
    <w:rsid w:val="00CA3A02"/>
    <w:rsid w:val="00CB0F8E"/>
    <w:rsid w:val="00CB2279"/>
    <w:rsid w:val="00CC4E2F"/>
    <w:rsid w:val="00CC6952"/>
    <w:rsid w:val="00CD3783"/>
    <w:rsid w:val="00CE4C95"/>
    <w:rsid w:val="00CE6565"/>
    <w:rsid w:val="00CF7FFA"/>
    <w:rsid w:val="00D000A3"/>
    <w:rsid w:val="00D030EE"/>
    <w:rsid w:val="00D03670"/>
    <w:rsid w:val="00D03E18"/>
    <w:rsid w:val="00D05AE3"/>
    <w:rsid w:val="00D12B41"/>
    <w:rsid w:val="00D17882"/>
    <w:rsid w:val="00D217DF"/>
    <w:rsid w:val="00D25617"/>
    <w:rsid w:val="00D265FE"/>
    <w:rsid w:val="00D314E1"/>
    <w:rsid w:val="00D328BF"/>
    <w:rsid w:val="00D43EF2"/>
    <w:rsid w:val="00D513E4"/>
    <w:rsid w:val="00D6179B"/>
    <w:rsid w:val="00D6435D"/>
    <w:rsid w:val="00D70813"/>
    <w:rsid w:val="00D723B0"/>
    <w:rsid w:val="00D731BF"/>
    <w:rsid w:val="00D73D31"/>
    <w:rsid w:val="00D7472B"/>
    <w:rsid w:val="00D74951"/>
    <w:rsid w:val="00D90094"/>
    <w:rsid w:val="00D91D1F"/>
    <w:rsid w:val="00D92581"/>
    <w:rsid w:val="00D954F4"/>
    <w:rsid w:val="00DA7225"/>
    <w:rsid w:val="00DB0EDA"/>
    <w:rsid w:val="00DB31A5"/>
    <w:rsid w:val="00DB4BA3"/>
    <w:rsid w:val="00DB743D"/>
    <w:rsid w:val="00DC0942"/>
    <w:rsid w:val="00DC163A"/>
    <w:rsid w:val="00DC46FC"/>
    <w:rsid w:val="00DC6131"/>
    <w:rsid w:val="00DD2740"/>
    <w:rsid w:val="00DD522B"/>
    <w:rsid w:val="00DD574E"/>
    <w:rsid w:val="00DE1C8A"/>
    <w:rsid w:val="00DE578E"/>
    <w:rsid w:val="00DE58BE"/>
    <w:rsid w:val="00DF6FC8"/>
    <w:rsid w:val="00E01948"/>
    <w:rsid w:val="00E11738"/>
    <w:rsid w:val="00E17380"/>
    <w:rsid w:val="00E259A7"/>
    <w:rsid w:val="00E27817"/>
    <w:rsid w:val="00E32137"/>
    <w:rsid w:val="00E36784"/>
    <w:rsid w:val="00E45D15"/>
    <w:rsid w:val="00E50628"/>
    <w:rsid w:val="00E56436"/>
    <w:rsid w:val="00E56A84"/>
    <w:rsid w:val="00E65481"/>
    <w:rsid w:val="00E750B9"/>
    <w:rsid w:val="00E7525F"/>
    <w:rsid w:val="00E7695F"/>
    <w:rsid w:val="00E775BE"/>
    <w:rsid w:val="00E82700"/>
    <w:rsid w:val="00E90739"/>
    <w:rsid w:val="00E92947"/>
    <w:rsid w:val="00E93196"/>
    <w:rsid w:val="00E97774"/>
    <w:rsid w:val="00EB1526"/>
    <w:rsid w:val="00EC105C"/>
    <w:rsid w:val="00ED0F00"/>
    <w:rsid w:val="00ED4D56"/>
    <w:rsid w:val="00EE1954"/>
    <w:rsid w:val="00EE4855"/>
    <w:rsid w:val="00EE60AB"/>
    <w:rsid w:val="00F057B2"/>
    <w:rsid w:val="00F162D7"/>
    <w:rsid w:val="00F3017E"/>
    <w:rsid w:val="00F3089B"/>
    <w:rsid w:val="00F30FDA"/>
    <w:rsid w:val="00F31D3C"/>
    <w:rsid w:val="00F343FD"/>
    <w:rsid w:val="00F35EDA"/>
    <w:rsid w:val="00F3646E"/>
    <w:rsid w:val="00F37150"/>
    <w:rsid w:val="00F37B41"/>
    <w:rsid w:val="00F41962"/>
    <w:rsid w:val="00F4321E"/>
    <w:rsid w:val="00F440A8"/>
    <w:rsid w:val="00F4732B"/>
    <w:rsid w:val="00F51006"/>
    <w:rsid w:val="00F52B61"/>
    <w:rsid w:val="00F54880"/>
    <w:rsid w:val="00F54A26"/>
    <w:rsid w:val="00F62226"/>
    <w:rsid w:val="00F64F35"/>
    <w:rsid w:val="00F67819"/>
    <w:rsid w:val="00F74562"/>
    <w:rsid w:val="00F771F4"/>
    <w:rsid w:val="00F8308D"/>
    <w:rsid w:val="00F94D03"/>
    <w:rsid w:val="00F9768E"/>
    <w:rsid w:val="00FA72DC"/>
    <w:rsid w:val="00FB4BB9"/>
    <w:rsid w:val="00FC0264"/>
    <w:rsid w:val="00FC0D5A"/>
    <w:rsid w:val="00FC1D3D"/>
    <w:rsid w:val="00FC32A1"/>
    <w:rsid w:val="00FC39FA"/>
    <w:rsid w:val="00FC4467"/>
    <w:rsid w:val="00FC7C19"/>
    <w:rsid w:val="00FD700A"/>
    <w:rsid w:val="00FE756B"/>
    <w:rsid w:val="00FF48BC"/>
    <w:rsid w:val="00FF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46AB7B"/>
  <w15:chartTrackingRefBased/>
  <w15:docId w15:val="{82648A1C-D5CA-48F7-A117-65A1FDD2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56388"/>
    <w:pPr>
      <w:keepNext/>
      <w:keepLines/>
      <w:spacing w:before="240" w:line="240" w:lineRule="atLeast"/>
      <w:ind w:left="357" w:hanging="357"/>
      <w:jc w:val="both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06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F403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F403C"/>
  </w:style>
  <w:style w:type="paragraph" w:styleId="Pieddepage">
    <w:name w:val="footer"/>
    <w:basedOn w:val="Normal"/>
    <w:link w:val="PieddepageCar"/>
    <w:uiPriority w:val="99"/>
    <w:unhideWhenUsed/>
    <w:rsid w:val="00AF403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F403C"/>
  </w:style>
  <w:style w:type="character" w:styleId="Lienhypertexte">
    <w:name w:val="Hyperlink"/>
    <w:basedOn w:val="Policepardfaut"/>
    <w:uiPriority w:val="99"/>
    <w:unhideWhenUsed/>
    <w:rsid w:val="00AF403C"/>
    <w:rPr>
      <w:color w:val="0563C1" w:themeColor="hyperlink"/>
      <w:u w:val="single"/>
    </w:rPr>
  </w:style>
  <w:style w:type="character" w:customStyle="1" w:styleId="Styledecaractre1">
    <w:name w:val="Style de caractère 1"/>
    <w:uiPriority w:val="99"/>
    <w:rsid w:val="00AF403C"/>
  </w:style>
  <w:style w:type="character" w:customStyle="1" w:styleId="A11">
    <w:name w:val="A11"/>
    <w:uiPriority w:val="99"/>
    <w:rsid w:val="00AF403C"/>
    <w:rPr>
      <w:rFonts w:ascii="Gotham Rounded Book" w:hAnsi="Gotham Rounded Book" w:cs="Gotham Rounded Book"/>
      <w:color w:val="211D1E"/>
      <w:sz w:val="21"/>
      <w:szCs w:val="21"/>
    </w:rPr>
  </w:style>
  <w:style w:type="character" w:customStyle="1" w:styleId="Titre1Car">
    <w:name w:val="Titre 1 Car"/>
    <w:basedOn w:val="Policepardfaut"/>
    <w:link w:val="Titre1"/>
    <w:uiPriority w:val="9"/>
    <w:rsid w:val="00A563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12">
    <w:name w:val="A12"/>
    <w:uiPriority w:val="99"/>
    <w:rsid w:val="00A56388"/>
    <w:rPr>
      <w:rFonts w:cs="Gotham Rounded Bold"/>
      <w:b/>
      <w:bCs/>
      <w:color w:val="211D1E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44282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05A43"/>
    <w:pPr>
      <w:spacing w:before="100" w:beforeAutospacing="1" w:after="100" w:afterAutospacing="1"/>
    </w:pPr>
    <w:rPr>
      <w:rFonts w:ascii="Calibri" w:hAnsi="Calibri" w:cs="Calibri"/>
      <w:lang w:eastAsia="fr-BE"/>
    </w:rPr>
  </w:style>
  <w:style w:type="character" w:styleId="lev">
    <w:name w:val="Strong"/>
    <w:basedOn w:val="Policepardfaut"/>
    <w:uiPriority w:val="22"/>
    <w:qFormat/>
    <w:rsid w:val="00005A43"/>
    <w:rPr>
      <w:b/>
      <w:bCs/>
    </w:rPr>
  </w:style>
  <w:style w:type="character" w:styleId="Accentuation">
    <w:name w:val="Emphasis"/>
    <w:basedOn w:val="Policepardfaut"/>
    <w:uiPriority w:val="20"/>
    <w:qFormat/>
    <w:rsid w:val="00005A43"/>
    <w:rPr>
      <w:i/>
      <w:iCs/>
    </w:rPr>
  </w:style>
  <w:style w:type="character" w:styleId="Lienhypertextesuivivisit">
    <w:name w:val="FollowedHyperlink"/>
    <w:basedOn w:val="Policepardfaut"/>
    <w:uiPriority w:val="99"/>
    <w:semiHidden/>
    <w:unhideWhenUsed/>
    <w:rsid w:val="00005A43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51B27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1D3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1D3C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EE60A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E60A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E60AB"/>
    <w:rPr>
      <w:sz w:val="20"/>
      <w:szCs w:val="20"/>
    </w:rPr>
  </w:style>
  <w:style w:type="table" w:styleId="Grilledutableau">
    <w:name w:val="Table Grid"/>
    <w:basedOn w:val="TableauNormal"/>
    <w:uiPriority w:val="39"/>
    <w:rsid w:val="00CA3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E5684"/>
    <w:rPr>
      <w:rFonts w:asciiTheme="minorHAnsi" w:hAnsiTheme="minorHAnsi" w:cstheme="minorBidi"/>
      <w:sz w:val="20"/>
      <w:szCs w:val="20"/>
      <w:lang w:val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E5684"/>
    <w:rPr>
      <w:rFonts w:asciiTheme="minorHAnsi" w:hAnsiTheme="minorHAnsi" w:cstheme="minorBidi"/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BE5684"/>
    <w:rPr>
      <w:vertAlign w:val="superscript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61E5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61E5E"/>
    <w:rPr>
      <w:b/>
      <w:bCs/>
      <w:sz w:val="20"/>
      <w:szCs w:val="20"/>
    </w:rPr>
  </w:style>
  <w:style w:type="paragraph" w:customStyle="1" w:styleId="031SousSurNiveau3">
    <w:name w:val="031. Sous/Sur Niveau 3"/>
    <w:basedOn w:val="Normal"/>
    <w:rsid w:val="004261E7"/>
    <w:pPr>
      <w:spacing w:line="360" w:lineRule="exact"/>
    </w:pPr>
    <w:rPr>
      <w:rFonts w:eastAsia="Times New Roman"/>
      <w:sz w:val="36"/>
      <w:lang w:eastAsia="fr-BE"/>
    </w:rPr>
  </w:style>
  <w:style w:type="character" w:customStyle="1" w:styleId="Titre2Car">
    <w:name w:val="Titre 2 Car"/>
    <w:basedOn w:val="Policepardfaut"/>
    <w:link w:val="Titre2"/>
    <w:uiPriority w:val="9"/>
    <w:semiHidden/>
    <w:rsid w:val="00406A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vision">
    <w:name w:val="Revision"/>
    <w:hidden/>
    <w:uiPriority w:val="99"/>
    <w:semiHidden/>
    <w:rsid w:val="007918D0"/>
  </w:style>
  <w:style w:type="paragraph" w:customStyle="1" w:styleId="paragraph">
    <w:name w:val="paragraph"/>
    <w:basedOn w:val="Normal"/>
    <w:rsid w:val="00C10A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Policepardfaut"/>
    <w:rsid w:val="00C10A9E"/>
  </w:style>
  <w:style w:type="character" w:customStyle="1" w:styleId="eop">
    <w:name w:val="eop"/>
    <w:basedOn w:val="Policepardfaut"/>
    <w:rsid w:val="00C10A9E"/>
  </w:style>
  <w:style w:type="character" w:customStyle="1" w:styleId="hscoswrapper">
    <w:name w:val="hs_cos_wrapper"/>
    <w:basedOn w:val="Policepardfaut"/>
    <w:rsid w:val="00EE1954"/>
  </w:style>
  <w:style w:type="paragraph" w:customStyle="1" w:styleId="Default">
    <w:name w:val="Default"/>
    <w:rsid w:val="002272F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30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7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28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31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633204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483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8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817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2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84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atherine.bettendorff@idelux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D24392889FFA43929B1185288C5166" ma:contentTypeVersion="12" ma:contentTypeDescription="Create a new document." ma:contentTypeScope="" ma:versionID="98f941dbe93840b52b441296cca51629">
  <xsd:schema xmlns:xsd="http://www.w3.org/2001/XMLSchema" xmlns:xs="http://www.w3.org/2001/XMLSchema" xmlns:p="http://schemas.microsoft.com/office/2006/metadata/properties" xmlns:ns3="c36e1881-26d8-4d5f-ab05-a2234560e3d3" xmlns:ns4="a90087b4-1a83-40a7-abf8-9b1d9f14678d" targetNamespace="http://schemas.microsoft.com/office/2006/metadata/properties" ma:root="true" ma:fieldsID="d94c3675732dbd55028810e079451da7" ns3:_="" ns4:_="">
    <xsd:import namespace="c36e1881-26d8-4d5f-ab05-a2234560e3d3"/>
    <xsd:import namespace="a90087b4-1a83-40a7-abf8-9b1d9f1467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e1881-26d8-4d5f-ab05-a2234560e3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0087b4-1a83-40a7-abf8-9b1d9f14678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55C752-FDD7-4767-9FE1-FED729DDCC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F8DFAD-A28D-4E1B-8245-2C8ECA2F6F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99E046-9F3B-4CC8-98FD-80755806A9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E5A54A-1F4C-4535-85F6-B97D52CE8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6e1881-26d8-4d5f-ab05-a2234560e3d3"/>
    <ds:schemaRef ds:uri="a90087b4-1a83-40a7-abf8-9b1d9f1467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2228</Characters>
  <Application>Microsoft Office Word</Application>
  <DocSecurity>4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Marie-Noël MINET</dc:creator>
  <cp:keywords/>
  <dc:description/>
  <cp:lastModifiedBy>Marie-Noëlle MINET</cp:lastModifiedBy>
  <cp:revision>2</cp:revision>
  <dcterms:created xsi:type="dcterms:W3CDTF">2023-11-24T15:43:00Z</dcterms:created>
  <dcterms:modified xsi:type="dcterms:W3CDTF">2023-11-24T15:43:00Z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0x010100EBD24392889FFA43929B1185288C5166</vt:lpwstr>
  </property>
</Properties>
</file>